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86208C" w:rsidP="6DAAF418" w:rsidRDefault="0086208C" w14:paraId="7B3A0463" w14:textId="11F893C3">
      <w:pPr>
        <w:tabs>
          <w:tab w:val="left" w:pos="7035"/>
        </w:tabs>
        <w:jc w:val="both"/>
        <w:rPr>
          <w:rFonts w:cs="Arial"/>
        </w:rPr>
      </w:pPr>
    </w:p>
    <w:p w:rsidR="000D3CA9" w:rsidP="0086208C" w:rsidRDefault="000D3CA9" w14:paraId="744B264E" w14:textId="77777777">
      <w:pPr>
        <w:pStyle w:val="Titel"/>
        <w:spacing w:line="276" w:lineRule="auto"/>
      </w:pPr>
    </w:p>
    <w:p w:rsidR="00D72F6B" w:rsidP="000D3CA9" w:rsidRDefault="00D72F6B" w14:paraId="18CB536E" w14:textId="77777777">
      <w:pPr>
        <w:pStyle w:val="Titel"/>
        <w:spacing w:line="276" w:lineRule="auto"/>
      </w:pPr>
    </w:p>
    <w:p w:rsidR="0086208C" w:rsidP="00134AE8" w:rsidRDefault="0086208C" w14:paraId="23DD4EC1" w14:textId="2B9DEED3">
      <w:pPr>
        <w:pStyle w:val="Titel"/>
        <w:spacing w:line="276" w:lineRule="auto"/>
      </w:pPr>
      <w:r>
        <w:t>Impulse für</w:t>
      </w:r>
      <w:r w:rsidR="001A35EB">
        <w:br/>
      </w:r>
      <w:r>
        <w:t>psychische Gesundheit am Arbeitsplatz</w:t>
      </w:r>
    </w:p>
    <w:p w:rsidRPr="00494E5F" w:rsidR="00494E5F" w:rsidP="00494E5F" w:rsidRDefault="00494E5F" w14:paraId="3D05947E" w14:textId="2266ACF6"/>
    <w:p w:rsidR="00D72F6B" w:rsidP="00D72F6B" w:rsidRDefault="00D72F6B" w14:paraId="5B4F59F5" w14:textId="77777777"/>
    <w:p w:rsidR="00D72F6B" w:rsidP="00D72F6B" w:rsidRDefault="00D72F6B" w14:paraId="05E0B203" w14:textId="77777777"/>
    <w:p w:rsidR="00D72F6B" w:rsidP="00D72F6B" w:rsidRDefault="00D72F6B" w14:paraId="7239F206" w14:textId="77777777">
      <w:pPr>
        <w:ind w:left="567"/>
      </w:pPr>
    </w:p>
    <w:p w:rsidR="00D72F6B" w:rsidP="00D72F6B" w:rsidRDefault="00D72F6B" w14:paraId="4ECA2840" w14:textId="77777777">
      <w:pPr>
        <w:ind w:left="567"/>
      </w:pPr>
    </w:p>
    <w:p w:rsidRPr="00D72F6B" w:rsidR="00D72F6B" w:rsidP="00D72F6B" w:rsidRDefault="00D72F6B" w14:paraId="3B66F738" w14:textId="77777777">
      <w:pPr>
        <w:ind w:left="567"/>
      </w:pPr>
    </w:p>
    <w:p w:rsidR="000D3CA9" w:rsidP="00D72F6B" w:rsidRDefault="008027D3" w14:paraId="24B0D055" w14:textId="34E44227">
      <w:pPr>
        <w:ind w:left="284"/>
      </w:pPr>
      <w:r>
        <w:rPr>
          <w:noProof/>
        </w:rPr>
        <w:drawing>
          <wp:inline distT="0" distB="0" distL="0" distR="0" wp14:anchorId="33CAB021" wp14:editId="0B4FB960">
            <wp:extent cx="5760720" cy="2578100"/>
            <wp:effectExtent l="0" t="0" r="0" b="0"/>
            <wp:docPr id="786890418" name="Grafik 11" descr="Ein Bild, das gelb, Screensho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890418" name="Grafik 11" descr="Ein Bild, das gelb, Screenshot, Grafiken, Grafikdesign enthält.&#10;&#10;Automatisch generierte Beschreibu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720" cy="2578100"/>
                    </a:xfrm>
                    <a:prstGeom prst="rect">
                      <a:avLst/>
                    </a:prstGeom>
                  </pic:spPr>
                </pic:pic>
              </a:graphicData>
            </a:graphic>
          </wp:inline>
        </w:drawing>
      </w:r>
    </w:p>
    <w:p w:rsidR="000D3CA9" w:rsidP="000D3CA9" w:rsidRDefault="000D3CA9" w14:paraId="42F6ADBF" w14:textId="77777777"/>
    <w:p w:rsidRPr="008B02FE" w:rsidR="00872A3C" w:rsidP="003F0796" w:rsidRDefault="008D7A76" w14:paraId="13945689" w14:textId="72D64295">
      <w:pPr>
        <w:pStyle w:val="berschrift3"/>
        <w:spacing w:line="276" w:lineRule="auto"/>
        <w:ind w:left="0"/>
      </w:pPr>
      <w:r w:rsidRPr="008B02FE">
        <w:lastRenderedPageBreak/>
        <w:t>Vorbemerkungen</w:t>
      </w:r>
    </w:p>
    <w:p w:rsidR="00AD72AC" w:rsidP="003F0796" w:rsidRDefault="004D753F" w14:paraId="68756360" w14:textId="64D6238C">
      <w:pPr>
        <w:pStyle w:val="Standardunterstrichen"/>
        <w:spacing w:line="276" w:lineRule="auto"/>
      </w:pPr>
      <w:r>
        <w:t>Anrede</w:t>
      </w:r>
    </w:p>
    <w:p w:rsidR="00AD72AC" w:rsidP="003F0796" w:rsidRDefault="00BE56F2" w14:paraId="0CF9E557" w14:textId="1747210E">
      <w:pPr>
        <w:spacing w:line="276" w:lineRule="auto"/>
      </w:pPr>
      <w:r w:rsidR="00BE56F2">
        <w:rPr/>
        <w:t>Dieses Dokument wurde im Rahmen der «Wie geht’s dir?»-Kampagne erarbeitet. In der Kampagne duzen wir die Menschen, die wir ansprechen. Aus diesem Grund</w:t>
      </w:r>
      <w:r w:rsidR="652DF3A0">
        <w:rPr/>
        <w:t>,</w:t>
      </w:r>
      <w:r w:rsidR="00BE56F2">
        <w:rPr/>
        <w:t xml:space="preserve"> und weil in vielen Unternehmen </w:t>
      </w:r>
      <w:r w:rsidR="000627A2">
        <w:rPr/>
        <w:t>eine Du-Kultur herrscht, sind die Texte in der Du-Form formuliert. Sollte das nicht passend sein, ist es erlaubt</w:t>
      </w:r>
      <w:r w:rsidR="75148D9F">
        <w:rPr/>
        <w:t>,</w:t>
      </w:r>
      <w:r w:rsidR="000627A2">
        <w:rPr/>
        <w:t xml:space="preserve"> die Texte zur Sie-Form umzuformulieren.</w:t>
      </w:r>
      <w:r w:rsidR="00BE56F2">
        <w:rPr/>
        <w:t xml:space="preserve"> </w:t>
      </w:r>
    </w:p>
    <w:p w:rsidR="00E51E48" w:rsidP="003F0796" w:rsidRDefault="00E51E48" w14:paraId="7B4246A5" w14:textId="77777777">
      <w:pPr>
        <w:pStyle w:val="Standardunterstrichen"/>
        <w:spacing w:line="276" w:lineRule="auto"/>
      </w:pPr>
      <w:r>
        <w:t>Aufbau des Dokuments</w:t>
      </w:r>
    </w:p>
    <w:p w:rsidR="00E51E48" w:rsidP="003F0796" w:rsidRDefault="00E51E48" w14:paraId="389D3422" w14:textId="14D44837">
      <w:pPr>
        <w:spacing w:line="276" w:lineRule="auto"/>
      </w:pPr>
      <w:r w:rsidR="00E51E48">
        <w:rPr/>
        <w:t xml:space="preserve">Im Dokument werden die sechs Impulse zur Stärkung der psychischen Gesundheit beleuchtet. Zu jedem Impuls </w:t>
      </w:r>
      <w:r w:rsidR="00677F7F">
        <w:rPr/>
        <w:t>steht</w:t>
      </w:r>
      <w:r w:rsidR="00E51E48">
        <w:rPr/>
        <w:t xml:space="preserve"> ein</w:t>
      </w:r>
      <w:r w:rsidR="25D9AE64">
        <w:rPr/>
        <w:t>leitend</w:t>
      </w:r>
      <w:r w:rsidR="00E51E48">
        <w:rPr/>
        <w:t xml:space="preserve"> eine kurze Beschreibung. Danach </w:t>
      </w:r>
      <w:r w:rsidR="00677F7F">
        <w:rPr/>
        <w:t>folgen</w:t>
      </w:r>
      <w:r w:rsidR="00E51E48">
        <w:rPr/>
        <w:t xml:space="preserve"> jeweils für die Mitarbeitenden und die Führungskräfte Ausführungen zu den Impulsen sowie Reflexionsaufgaben und Tipps zur Stärkung der psychischen Gesundheit. Zum Schluss werden weiterführende Informationen aufgeführt.</w:t>
      </w:r>
    </w:p>
    <w:p w:rsidRPr="00E467A2" w:rsidR="00E51E48" w:rsidP="003F0796" w:rsidRDefault="00E51E48" w14:paraId="01E5D080" w14:textId="77777777">
      <w:pPr>
        <w:spacing w:line="276" w:lineRule="auto"/>
        <w:rPr>
          <w:u w:val="single"/>
        </w:rPr>
      </w:pPr>
      <w:r w:rsidRPr="00E467A2">
        <w:rPr>
          <w:u w:val="single"/>
        </w:rPr>
        <w:t>Verwendung des Dokuments</w:t>
      </w:r>
    </w:p>
    <w:p w:rsidR="00E51E48" w:rsidP="003F0796" w:rsidRDefault="00E51E48" w14:paraId="687C714D" w14:textId="77777777">
      <w:pPr>
        <w:spacing w:line="276" w:lineRule="auto"/>
      </w:pPr>
      <w:r>
        <w:t>Das Dokument darf als Ganzes oder Inhalte auszugsweise verwendet werden. Als Quelle ist anzugeben: Impulse für psychische Gesundheit am Arbeitsplatz, «Wie geht’s dir?»-Kampagne, 2024.</w:t>
      </w:r>
    </w:p>
    <w:p w:rsidR="00E51E48" w:rsidP="003F0796" w:rsidRDefault="00E51E48" w14:paraId="091376A9" w14:textId="77777777">
      <w:pPr>
        <w:spacing w:line="276" w:lineRule="auto"/>
      </w:pPr>
      <w:r>
        <w:t>Das Dokument darf für die eigene Verwendung gebrandet werden. Für ein Logo ist links in der Kopfzeile des Titelblattes Platz vorgesehen.</w:t>
      </w:r>
    </w:p>
    <w:p w:rsidR="00E51E48" w:rsidP="003F0796" w:rsidRDefault="00E51E48" w14:paraId="4ABBFA26" w14:textId="201BEF7D">
      <w:pPr>
        <w:pStyle w:val="Standardunterstrichen"/>
        <w:spacing w:line="276" w:lineRule="auto"/>
        <w:rPr>
          <w:u w:val="none"/>
        </w:rPr>
      </w:pPr>
      <w:r w:rsidR="00E51E48">
        <w:rPr>
          <w:u w:val="none"/>
        </w:rPr>
        <w:t>Es ist erlaubt</w:t>
      </w:r>
      <w:r w:rsidR="3B10611D">
        <w:rPr>
          <w:u w:val="none"/>
        </w:rPr>
        <w:t>,</w:t>
      </w:r>
      <w:r w:rsidR="00E51E48">
        <w:rPr>
          <w:u w:val="none"/>
        </w:rPr>
        <w:t xml:space="preserve"> das Dokument mit betriebsinternen</w:t>
      </w:r>
      <w:r w:rsidR="5A7551D6">
        <w:rPr>
          <w:u w:val="none"/>
        </w:rPr>
        <w:t>,</w:t>
      </w:r>
      <w:r w:rsidR="00E51E48">
        <w:rPr>
          <w:u w:val="none"/>
        </w:rPr>
        <w:t xml:space="preserve"> weiterführenden Informationen oder Anlaufstellen zu ergänzen.</w:t>
      </w:r>
    </w:p>
    <w:p w:rsidR="00EE4D64" w:rsidP="003F0796" w:rsidRDefault="00EE4D64" w14:paraId="37448BEF" w14:textId="77777777">
      <w:pPr>
        <w:spacing w:line="276" w:lineRule="auto"/>
      </w:pPr>
    </w:p>
    <w:p w:rsidR="00655F73" w:rsidP="003F0796" w:rsidRDefault="00655F73" w14:paraId="794CAAF4" w14:textId="77777777">
      <w:pPr>
        <w:spacing w:line="276" w:lineRule="auto"/>
      </w:pPr>
    </w:p>
    <w:p w:rsidR="000372BC" w:rsidP="003F0796" w:rsidRDefault="000372BC" w14:paraId="05C7896B" w14:textId="77777777">
      <w:pPr>
        <w:spacing w:line="276" w:lineRule="auto"/>
      </w:pPr>
    </w:p>
    <w:p w:rsidR="000372BC" w:rsidP="003F0796" w:rsidRDefault="000372BC" w14:paraId="019DD95B" w14:textId="77777777">
      <w:pPr>
        <w:spacing w:line="276" w:lineRule="auto"/>
      </w:pPr>
    </w:p>
    <w:p w:rsidR="000372BC" w:rsidP="003F0796" w:rsidRDefault="000372BC" w14:paraId="11CBD63F" w14:textId="77777777">
      <w:pPr>
        <w:spacing w:line="276" w:lineRule="auto"/>
      </w:pPr>
    </w:p>
    <w:p w:rsidR="000372BC" w:rsidP="003F0796" w:rsidRDefault="000372BC" w14:paraId="152362B1" w14:textId="77777777">
      <w:pPr>
        <w:spacing w:line="276" w:lineRule="auto"/>
      </w:pPr>
    </w:p>
    <w:p w:rsidR="000372BC" w:rsidP="003F0796" w:rsidRDefault="000372BC" w14:paraId="4B69D3CD" w14:textId="77777777">
      <w:pPr>
        <w:spacing w:line="276" w:lineRule="auto"/>
      </w:pPr>
    </w:p>
    <w:p w:rsidR="000372BC" w:rsidP="003F0796" w:rsidRDefault="000372BC" w14:paraId="2590BBAF" w14:textId="2E1D881E">
      <w:pPr>
        <w:spacing w:line="276" w:lineRule="auto"/>
      </w:pPr>
      <w:r>
        <w:t>März 2024</w:t>
      </w:r>
    </w:p>
    <w:p w:rsidR="000372BC" w:rsidP="003F0796" w:rsidRDefault="000372BC" w14:paraId="7B9161B0" w14:textId="77777777">
      <w:pPr>
        <w:spacing w:line="276" w:lineRule="auto"/>
      </w:pPr>
    </w:p>
    <w:p w:rsidRPr="00EE4D64" w:rsidR="004D753F" w:rsidP="003F0796" w:rsidRDefault="004D753F" w14:paraId="49643563" w14:textId="60CB79CF">
      <w:pPr>
        <w:spacing w:line="276" w:lineRule="auto"/>
        <w:rPr>
          <w:b/>
          <w:bCs/>
        </w:rPr>
      </w:pPr>
      <w:r w:rsidRPr="00EE4D64">
        <w:rPr>
          <w:b/>
          <w:bCs/>
        </w:rPr>
        <w:t>Redaktion</w:t>
      </w:r>
    </w:p>
    <w:p w:rsidRPr="00DD10A5" w:rsidR="0075424B" w:rsidP="003F0796" w:rsidRDefault="0075424B" w14:paraId="7AC33649" w14:textId="77777777">
      <w:pPr>
        <w:pStyle w:val="Standardunterstrichen"/>
        <w:spacing w:after="0" w:line="276" w:lineRule="auto"/>
        <w:rPr>
          <w:u w:val="none"/>
        </w:rPr>
      </w:pPr>
      <w:r>
        <w:rPr>
          <w:u w:val="none"/>
        </w:rPr>
        <w:t xml:space="preserve">Eveline Bucheli, Stadt Luzern, Dienstabteilung Personal, Betriebliches Gesundheitsmanagement </w:t>
      </w:r>
    </w:p>
    <w:p w:rsidR="0075424B" w:rsidP="003F0796" w:rsidRDefault="0075424B" w14:paraId="5AE8D186" w14:textId="77777777">
      <w:pPr>
        <w:pStyle w:val="Standardunterstrichen"/>
        <w:spacing w:after="0" w:line="276" w:lineRule="auto"/>
        <w:rPr>
          <w:u w:val="none"/>
        </w:rPr>
      </w:pPr>
      <w:r>
        <w:rPr>
          <w:u w:val="none"/>
        </w:rPr>
        <w:t>Nadine Bürgi, Mitarbeiterin Psychische Gesundheit, Kanton Aargau</w:t>
      </w:r>
    </w:p>
    <w:p w:rsidR="0075424B" w:rsidP="003F0796" w:rsidRDefault="0075424B" w14:paraId="53BE0089" w14:textId="77777777">
      <w:pPr>
        <w:pStyle w:val="Standardunterstrichen"/>
        <w:spacing w:after="0" w:line="276" w:lineRule="auto"/>
        <w:rPr>
          <w:u w:val="none"/>
        </w:rPr>
      </w:pPr>
      <w:r>
        <w:rPr>
          <w:u w:val="none"/>
        </w:rPr>
        <w:t>Eva Keller-Hunkeler, Leiterin Forum BGM Zürich</w:t>
      </w:r>
    </w:p>
    <w:p w:rsidRPr="0075424B" w:rsidR="0075424B" w:rsidP="003F0796" w:rsidRDefault="0075424B" w14:paraId="36151534" w14:textId="77777777">
      <w:pPr>
        <w:pStyle w:val="Standardunterstrichen"/>
        <w:spacing w:after="0" w:line="276" w:lineRule="auto"/>
        <w:rPr>
          <w:u w:val="none"/>
        </w:rPr>
      </w:pPr>
      <w:r>
        <w:rPr>
          <w:u w:val="none"/>
        </w:rPr>
        <w:t>Pim Krongrava, Programmleiterin Psychische Gesundheit, Kanton Nidwalden</w:t>
      </w:r>
      <w:r w:rsidRPr="0075424B">
        <w:rPr>
          <w:u w:val="none"/>
        </w:rPr>
        <w:t xml:space="preserve">  </w:t>
      </w:r>
    </w:p>
    <w:p w:rsidR="0075424B" w:rsidP="003F0796" w:rsidRDefault="0075424B" w14:paraId="3853E72C" w14:textId="77777777">
      <w:pPr>
        <w:pStyle w:val="Standardunterstrichen"/>
        <w:spacing w:after="0" w:line="276" w:lineRule="auto"/>
        <w:rPr>
          <w:u w:val="none"/>
        </w:rPr>
      </w:pPr>
      <w:r>
        <w:rPr>
          <w:u w:val="none"/>
        </w:rPr>
        <w:t>Beatrice Neff, Angebotsleitung «Psychische Gesundheit», Perspektive Thurgau</w:t>
      </w:r>
    </w:p>
    <w:p w:rsidR="00DD10A5" w:rsidP="003F0796" w:rsidRDefault="00DD10A5" w14:paraId="34133A2D" w14:textId="5A8F969C">
      <w:pPr>
        <w:pStyle w:val="Standardunterstrichen"/>
        <w:spacing w:after="0" w:line="276" w:lineRule="auto"/>
        <w:rPr>
          <w:u w:val="none"/>
        </w:rPr>
      </w:pPr>
      <w:r>
        <w:rPr>
          <w:u w:val="none"/>
        </w:rPr>
        <w:t xml:space="preserve">Christa Schwab, </w:t>
      </w:r>
      <w:r w:rsidR="00122771">
        <w:rPr>
          <w:u w:val="none"/>
        </w:rPr>
        <w:t>Programmleiterin Psychische Gesundheit,</w:t>
      </w:r>
      <w:r w:rsidR="4AC661DC">
        <w:rPr>
          <w:u w:val="none"/>
        </w:rPr>
        <w:t xml:space="preserve"> </w:t>
      </w:r>
      <w:r w:rsidR="002144E3">
        <w:rPr>
          <w:u w:val="none"/>
        </w:rPr>
        <w:t>Kanton Luzern</w:t>
      </w:r>
    </w:p>
    <w:p w:rsidR="000443D9" w:rsidP="003F0796" w:rsidRDefault="002144E3" w14:paraId="318B59CA" w14:textId="4036A980">
      <w:pPr>
        <w:pStyle w:val="Standardunterstrichen"/>
        <w:spacing w:after="0" w:line="276" w:lineRule="auto"/>
        <w:rPr>
          <w:u w:val="none"/>
        </w:rPr>
      </w:pPr>
      <w:r>
        <w:rPr>
          <w:u w:val="none"/>
        </w:rPr>
        <w:t>Muriel Weber</w:t>
      </w:r>
      <w:r w:rsidR="066CFF23">
        <w:rPr>
          <w:u w:val="none"/>
        </w:rPr>
        <w:t>, Leiterin Fachstelle BGM, Kanton Luzern</w:t>
      </w:r>
    </w:p>
    <w:p w:rsidR="00822732" w:rsidP="003F0796" w:rsidRDefault="00822732" w14:paraId="472D9CE9" w14:textId="77777777">
      <w:pPr>
        <w:pStyle w:val="Standardunterstrichen"/>
        <w:spacing w:after="0" w:line="276" w:lineRule="auto"/>
        <w:rPr>
          <w:u w:val="none"/>
        </w:rPr>
      </w:pPr>
    </w:p>
    <w:p w:rsidR="00F92B74" w:rsidP="003F0796" w:rsidRDefault="00F92B74" w14:paraId="6EDC1FA7" w14:textId="77777777">
      <w:pPr>
        <w:pStyle w:val="Standardunterstrichen"/>
        <w:spacing w:after="0" w:line="276" w:lineRule="auto"/>
        <w:rPr>
          <w:u w:val="none"/>
        </w:rPr>
      </w:pPr>
    </w:p>
    <w:p w:rsidRPr="00822732" w:rsidR="00822732" w:rsidP="003F0796" w:rsidRDefault="00822732" w14:paraId="0384CE21" w14:textId="55B7687F">
      <w:pPr>
        <w:pStyle w:val="Standardunterstrichen"/>
        <w:spacing w:after="0" w:line="276" w:lineRule="auto"/>
        <w:rPr>
          <w:szCs w:val="20"/>
          <w:u w:val="none"/>
        </w:rPr>
      </w:pPr>
      <w:r w:rsidRPr="00822732">
        <w:rPr>
          <w:rFonts w:cs="Arial"/>
          <w:szCs w:val="20"/>
          <w:u w:val="none"/>
        </w:rPr>
        <w:t xml:space="preserve">Entwickelt auf Grundlagen von Prävention und Gesundheitsförderung Kanton Zürich, </w:t>
      </w:r>
      <w:hyperlink w:history="1" r:id="rId12">
        <w:r w:rsidRPr="00822732">
          <w:rPr>
            <w:rStyle w:val="Hyperlink"/>
            <w:rFonts w:cs="Arial"/>
            <w:szCs w:val="20"/>
            <w:u w:val="none"/>
          </w:rPr>
          <w:t>www.gesundheitsfoerderung-zh.ch</w:t>
        </w:r>
      </w:hyperlink>
    </w:p>
    <w:p w:rsidR="00C07A73" w:rsidP="003F0796" w:rsidRDefault="00C07A73" w14:paraId="0E56AD44" w14:textId="77777777">
      <w:pPr>
        <w:pStyle w:val="Standardunterstrichen"/>
        <w:spacing w:after="0" w:line="276" w:lineRule="auto"/>
        <w:rPr>
          <w:u w:val="none"/>
        </w:rPr>
      </w:pPr>
    </w:p>
    <w:p w:rsidR="00C07A73" w:rsidP="003F0796" w:rsidRDefault="00C07A73" w14:paraId="2DF76B07" w14:textId="77777777">
      <w:pPr>
        <w:pStyle w:val="Standardunterstrichen"/>
        <w:spacing w:after="0" w:line="276" w:lineRule="auto"/>
        <w:rPr>
          <w:u w:val="none"/>
        </w:rPr>
      </w:pPr>
    </w:p>
    <w:p w:rsidRPr="000372BC" w:rsidR="00C07A73" w:rsidP="003F0796" w:rsidRDefault="00C07A73" w14:paraId="4E3CC674" w14:textId="707EF2A1">
      <w:pPr>
        <w:pStyle w:val="Standardunterstrichen"/>
        <w:spacing w:after="0" w:line="276" w:lineRule="auto"/>
        <w:rPr>
          <w:u w:val="none"/>
        </w:rPr>
      </w:pPr>
      <w:r>
        <w:rPr>
          <w:u w:val="none"/>
        </w:rPr>
        <w:t xml:space="preserve">Mehr Informationen </w:t>
      </w:r>
      <w:r w:rsidR="00CD278B">
        <w:rPr>
          <w:u w:val="none"/>
        </w:rPr>
        <w:t>zu psychischer Gesundheit und «Wie geht’s dir?»-Kampagne: www.wie-gehts-dir.ch</w:t>
      </w:r>
    </w:p>
    <w:p w:rsidRPr="00B87AE4" w:rsidR="00B87AE4" w:rsidP="00B87AE4" w:rsidRDefault="00120114" w14:paraId="566E96A1" w14:textId="2D441655">
      <w:pPr>
        <w:pStyle w:val="berschrift1"/>
        <w:spacing w:line="276" w:lineRule="auto"/>
      </w:pPr>
      <w:r w:rsidRPr="00C277A5">
        <w:lastRenderedPageBreak/>
        <w:t>Gespräch</w:t>
      </w:r>
      <w:r w:rsidRPr="000D3CA9">
        <w:t xml:space="preserve"> suchen</w:t>
      </w:r>
    </w:p>
    <w:tbl>
      <w:tblPr>
        <w:tblStyle w:val="Tabellenraster"/>
        <w:tblW w:w="90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2"/>
        <w:gridCol w:w="6945"/>
      </w:tblGrid>
      <w:tr w:rsidR="000A7105" w:rsidTr="006E667E" w14:paraId="1EB94A00" w14:textId="77777777">
        <w:tc>
          <w:tcPr>
            <w:tcW w:w="2122" w:type="dxa"/>
            <w:tcMar>
              <w:top w:w="113" w:type="dxa"/>
              <w:bottom w:w="113" w:type="dxa"/>
            </w:tcMar>
          </w:tcPr>
          <w:p w:rsidR="000A7105" w:rsidP="003F0796" w:rsidRDefault="00B87AE4" w14:paraId="16298944" w14:textId="587008DC">
            <w:pPr>
              <w:spacing w:line="276" w:lineRule="auto"/>
            </w:pPr>
            <w:r w:rsidRPr="001F3B39">
              <w:rPr>
                <w:noProof/>
              </w:rPr>
              <w:drawing>
                <wp:inline distT="0" distB="0" distL="0" distR="0" wp14:anchorId="5D10C9A5" wp14:editId="6814A418">
                  <wp:extent cx="1079500" cy="1079500"/>
                  <wp:effectExtent l="0" t="0" r="6350" b="6350"/>
                  <wp:docPr id="915356296" name="Grafik 5" descr="Ein Bild, das Clipart, Cartoon, Kreativitä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356296" name="Grafik 5" descr="Ein Bild, das Clipart, Cartoon, Kreativität enthält.&#10;&#10;Automatisch generierte Beschreibu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79500" cy="1079500"/>
                          </a:xfrm>
                          <a:prstGeom prst="rect">
                            <a:avLst/>
                          </a:prstGeom>
                        </pic:spPr>
                      </pic:pic>
                    </a:graphicData>
                  </a:graphic>
                </wp:inline>
              </w:drawing>
            </w:r>
          </w:p>
        </w:tc>
        <w:tc>
          <w:tcPr>
            <w:tcW w:w="6945" w:type="dxa"/>
            <w:tcMar>
              <w:top w:w="113" w:type="dxa"/>
              <w:bottom w:w="113" w:type="dxa"/>
            </w:tcMar>
          </w:tcPr>
          <w:p w:rsidR="000A7105" w:rsidP="003F0796" w:rsidRDefault="000A7105" w14:paraId="5283A0B6" w14:textId="3127B44F">
            <w:pPr>
              <w:spacing w:line="276" w:lineRule="auto"/>
              <w:ind w:left="40"/>
            </w:pPr>
            <w:r w:rsidRPr="001F3B39">
              <w:rPr>
                <w:rStyle w:val="Fett"/>
                <w:b w:val="0"/>
              </w:rPr>
              <w:t>Sich ehrlich, vertrauensvoll und authentisch austauschen zu können, wirkt entlastend und schafft Verbundenheit - auch am Arbeitsplatz. Eine offene Gesprächskultur im Team schafft eine Basis für starke Beziehungen und den Umgang mit herausfordernden Situationen. Für ein gelingendes Gespräch ist es wichtig, sich Zeit zu nehmen, aufmerksam zuzuhören und dem Gegenüber zu signalisieren: "Ich möchte dich verstehen."</w:t>
            </w:r>
          </w:p>
        </w:tc>
      </w:tr>
    </w:tbl>
    <w:p w:rsidRPr="00FA57C7" w:rsidR="0000257C" w:rsidP="003F0796" w:rsidRDefault="0000257C" w14:paraId="1CBBF77A" w14:textId="03B362C3">
      <w:pPr>
        <w:pStyle w:val="berschrift2"/>
        <w:spacing w:line="276" w:lineRule="auto"/>
      </w:pPr>
      <w:r w:rsidRPr="00FA57C7">
        <w:t>Impulse für Mitarbeitende</w:t>
      </w:r>
    </w:p>
    <w:p w:rsidRPr="00C65C8E" w:rsidR="00C65C8E" w:rsidP="003F0796" w:rsidRDefault="00C65C8E" w14:paraId="49FAA617" w14:textId="2CAEEEFC">
      <w:pPr>
        <w:spacing w:line="276" w:lineRule="auto"/>
      </w:pPr>
      <w:r>
        <w:rPr>
          <w:shd w:val="clear" w:color="auto" w:fill="FFFFFF"/>
        </w:rPr>
        <w:t xml:space="preserve">Wer die Beziehungen zu seinen Kolleginnen, Kollegen und Vorgesetzten regelmässig pflegt, schafft Verbundenheit und fördert eine positive Stimmung im Team. Ein vertrauensvolles Verhältnis untereinander begünstigt eine offene Gesprächskultur. Es wird möglich, sich auch dann auszutauschen, wenn etwas störend wirkt oder nicht wie gewünscht verläuft. Sei es, um Probleme zu lösen oder um ein offenes Ohr und Verständnis zu finden - persönliche Gespräche sind das Mittel der Wahl. Es braucht Mut, kritische Punkte anzusprechen. Nicht darüber zu reden und nicht darauf angesprochen zu werden, bedeutet, mit der Belastung </w:t>
      </w:r>
      <w:r w:rsidR="005A3E85">
        <w:rPr>
          <w:shd w:val="clear" w:color="auto" w:fill="FFFFFF"/>
        </w:rPr>
        <w:t>allein</w:t>
      </w:r>
      <w:r>
        <w:rPr>
          <w:shd w:val="clear" w:color="auto" w:fill="FFFFFF"/>
        </w:rPr>
        <w:t xml:space="preserve"> zu bleiben. Es ist deshalb wichtig, Belastendes besprechen und Erfreuliches miteinander teilen zu können.</w:t>
      </w:r>
    </w:p>
    <w:p w:rsidRPr="001026EF" w:rsidR="001026EF" w:rsidP="003F0796" w:rsidRDefault="00205335" w14:paraId="70BC93C6" w14:textId="26349301">
      <w:pPr>
        <w:pStyle w:val="berschrift3"/>
        <w:spacing w:line="276" w:lineRule="auto"/>
        <w:ind w:left="0"/>
      </w:pPr>
      <w:r w:rsidRPr="001026EF">
        <w:t>Reflexionsaufgaben</w:t>
      </w:r>
    </w:p>
    <w:tbl>
      <w:tblPr>
        <w:tblStyle w:val="Tabellenraster"/>
        <w:tblW w:w="9072" w:type="dxa"/>
        <w:tblLook w:val="04A0" w:firstRow="1" w:lastRow="0" w:firstColumn="1" w:lastColumn="0" w:noHBand="0" w:noVBand="1"/>
      </w:tblPr>
      <w:tblGrid>
        <w:gridCol w:w="1694"/>
        <w:gridCol w:w="7378"/>
      </w:tblGrid>
      <w:tr w:rsidR="00404609" w:rsidTr="00C26A46" w14:paraId="0234985F" w14:textId="77777777">
        <w:tc>
          <w:tcPr>
            <w:tcW w:w="1694" w:type="dxa"/>
            <w:tcBorders>
              <w:top w:val="nil"/>
              <w:left w:val="nil"/>
              <w:bottom w:val="nil"/>
              <w:right w:val="single" w:color="FFC000" w:sz="36" w:space="0"/>
            </w:tcBorders>
          </w:tcPr>
          <w:p w:rsidR="00404609" w:rsidP="003F0796" w:rsidRDefault="005F4D5A" w14:paraId="272D08A5" w14:textId="4E29EFC3">
            <w:pPr>
              <w:spacing w:line="276" w:lineRule="auto"/>
            </w:pPr>
            <w:r>
              <w:rPr>
                <w:noProof/>
              </w:rPr>
              <w:drawing>
                <wp:inline distT="0" distB="0" distL="0" distR="0" wp14:anchorId="39DFF112" wp14:editId="5F300239">
                  <wp:extent cx="713105" cy="712470"/>
                  <wp:effectExtent l="0" t="0" r="0" b="0"/>
                  <wp:docPr id="26766465"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303565" name="Grafik 1" descr="Ein Bild, das Schwarz, Dunkelheit enthält.&#10;&#10;Automatisch generierte Beschreibung"/>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13105" cy="712470"/>
                          </a:xfrm>
                          <a:prstGeom prst="rect">
                            <a:avLst/>
                          </a:prstGeom>
                        </pic:spPr>
                      </pic:pic>
                    </a:graphicData>
                  </a:graphic>
                </wp:inline>
              </w:drawing>
            </w:r>
          </w:p>
        </w:tc>
        <w:tc>
          <w:tcPr>
            <w:tcW w:w="7378" w:type="dxa"/>
            <w:tcBorders>
              <w:top w:val="single" w:color="FFC000" w:sz="36" w:space="0"/>
              <w:left w:val="single" w:color="FFC000" w:sz="36" w:space="0"/>
              <w:bottom w:val="single" w:color="FFC000" w:sz="36" w:space="0"/>
              <w:right w:val="single" w:color="FFC000" w:sz="36" w:space="0"/>
            </w:tcBorders>
            <w:tcMar>
              <w:top w:w="113" w:type="dxa"/>
              <w:bottom w:w="113" w:type="dxa"/>
            </w:tcMar>
          </w:tcPr>
          <w:p w:rsidRPr="00FA57C7" w:rsidR="00404609" w:rsidP="003F0796" w:rsidRDefault="00404609" w14:paraId="720BBB37" w14:textId="77777777">
            <w:pPr>
              <w:pStyle w:val="Aufzhlung"/>
              <w:spacing w:line="276" w:lineRule="auto"/>
            </w:pPr>
            <w:r w:rsidRPr="00FA57C7">
              <w:t>Habe ich mir heute schon Zeit genommen, um mit einer Kollegin oder einem Kollegen zu sprechen?</w:t>
            </w:r>
          </w:p>
          <w:p w:rsidRPr="00FA57C7" w:rsidR="00404609" w:rsidP="003F0796" w:rsidRDefault="00404609" w14:paraId="471A3354" w14:textId="77777777">
            <w:pPr>
              <w:pStyle w:val="Aufzhlung"/>
              <w:spacing w:line="276" w:lineRule="auto"/>
            </w:pPr>
            <w:r w:rsidRPr="00FA57C7">
              <w:t>Gibt es jemanden in meinem Team oder ausserhalb der Arbeit, mit dem ich mich gerne über Persönliches austausche?</w:t>
            </w:r>
          </w:p>
          <w:p w:rsidRPr="00FA57C7" w:rsidR="00404609" w:rsidP="003F0796" w:rsidRDefault="00404609" w14:paraId="532FEB37" w14:textId="77777777">
            <w:pPr>
              <w:pStyle w:val="Aufzhlung"/>
              <w:spacing w:line="276" w:lineRule="auto"/>
            </w:pPr>
            <w:r w:rsidRPr="00FA57C7">
              <w:t>Beschäftigt mich schon länger etwas bei der Arbeit? Mit wem kann ich darüber sprechen?</w:t>
            </w:r>
          </w:p>
          <w:p w:rsidRPr="00FA57C7" w:rsidR="00404609" w:rsidP="003F0796" w:rsidRDefault="00404609" w14:paraId="705F84AE" w14:textId="77777777">
            <w:pPr>
              <w:pStyle w:val="Aufzhlung"/>
              <w:spacing w:line="276" w:lineRule="auto"/>
            </w:pPr>
            <w:r w:rsidRPr="00FA57C7">
              <w:t>Habe ich ein offenes Ohr für andere?</w:t>
            </w:r>
          </w:p>
          <w:p w:rsidRPr="00FA57C7" w:rsidR="00404609" w:rsidP="003F0796" w:rsidRDefault="00404609" w14:paraId="05B169CD" w14:textId="7AE816D2">
            <w:pPr>
              <w:pStyle w:val="Aufzhlung"/>
              <w:spacing w:line="276" w:lineRule="auto"/>
            </w:pPr>
            <w:r w:rsidRPr="00FA57C7">
              <w:t>Wer teilt seine Erlebnisse mit mir?</w:t>
            </w:r>
          </w:p>
        </w:tc>
      </w:tr>
    </w:tbl>
    <w:p w:rsidR="00390D79" w:rsidP="003F0796" w:rsidRDefault="00205335" w14:paraId="4C3BC276" w14:textId="4CD9C43B">
      <w:pPr>
        <w:pStyle w:val="berschrift3"/>
        <w:tabs>
          <w:tab w:val="left" w:pos="1134"/>
        </w:tabs>
        <w:spacing w:line="276" w:lineRule="auto"/>
        <w:ind w:left="0"/>
      </w:pPr>
      <w:r w:rsidRPr="003847B7">
        <w:t>Tipps</w:t>
      </w:r>
      <w:r w:rsidR="00DD6C35">
        <w:t xml:space="preserve"> zum Ansprechen von belastenden Situationen</w:t>
      </w:r>
    </w:p>
    <w:tbl>
      <w:tblPr>
        <w:tblStyle w:val="Tabellenraster"/>
        <w:tblW w:w="9072" w:type="dxa"/>
        <w:tblLook w:val="04A0" w:firstRow="1" w:lastRow="0" w:firstColumn="1" w:lastColumn="0" w:noHBand="0" w:noVBand="1"/>
      </w:tblPr>
      <w:tblGrid>
        <w:gridCol w:w="1694"/>
        <w:gridCol w:w="7378"/>
      </w:tblGrid>
      <w:tr w:rsidR="001A0C71" w:rsidTr="472F4B98" w14:paraId="292654BC" w14:textId="77777777">
        <w:tc>
          <w:tcPr>
            <w:tcW w:w="1694" w:type="dxa"/>
            <w:tcBorders>
              <w:top w:val="nil"/>
              <w:left w:val="nil"/>
              <w:bottom w:val="nil"/>
              <w:right w:val="single" w:color="FFC000" w:sz="36" w:space="0"/>
            </w:tcBorders>
            <w:tcMar/>
          </w:tcPr>
          <w:p w:rsidR="001A0C71" w:rsidP="003F0796" w:rsidRDefault="005F4D5A" w14:paraId="6CEDF4F2" w14:textId="6F7443F0">
            <w:pPr>
              <w:spacing w:line="276" w:lineRule="auto"/>
            </w:pPr>
            <w:r>
              <w:rPr>
                <w:noProof/>
              </w:rPr>
              <w:drawing>
                <wp:inline distT="0" distB="0" distL="0" distR="0" wp14:anchorId="5A5F5428" wp14:editId="162C7A0B">
                  <wp:extent cx="762000" cy="781685"/>
                  <wp:effectExtent l="0" t="0" r="0" b="0"/>
                  <wp:docPr id="1322490136" name="Grafik 2"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334986" name="Grafik 2" descr="Ein Bild, das Schwarz, Dunkelheit enthält.&#10;&#10;Automatisch generierte Beschreibung"/>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62000" cy="781685"/>
                          </a:xfrm>
                          <a:prstGeom prst="rect">
                            <a:avLst/>
                          </a:prstGeom>
                        </pic:spPr>
                      </pic:pic>
                    </a:graphicData>
                  </a:graphic>
                </wp:inline>
              </w:drawing>
            </w:r>
          </w:p>
        </w:tc>
        <w:tc>
          <w:tcPr>
            <w:tcW w:w="7378" w:type="dxa"/>
            <w:tcBorders>
              <w:top w:val="single" w:color="FFC000" w:sz="36" w:space="0"/>
              <w:left w:val="single" w:color="FFC000" w:sz="36" w:space="0"/>
              <w:bottom w:val="single" w:color="FFC000" w:sz="36" w:space="0"/>
              <w:right w:val="single" w:color="FFC000" w:sz="36" w:space="0"/>
            </w:tcBorders>
            <w:tcMar>
              <w:top w:w="113" w:type="dxa"/>
              <w:bottom w:w="113" w:type="dxa"/>
            </w:tcMar>
          </w:tcPr>
          <w:p w:rsidRPr="00FA57C7" w:rsidR="001A0C71" w:rsidP="003F0796" w:rsidRDefault="001A0C71" w14:paraId="60F00F0F" w14:textId="77777777">
            <w:pPr>
              <w:pStyle w:val="Aufzhlung"/>
              <w:spacing w:line="276" w:lineRule="auto"/>
            </w:pPr>
            <w:r w:rsidRPr="00FA57C7">
              <w:t>Bereite dich auf das Gespräch vor und überlege, wie du es angehen möchtest.</w:t>
            </w:r>
          </w:p>
          <w:p w:rsidRPr="00FA57C7" w:rsidR="001A0C71" w:rsidP="003F0796" w:rsidRDefault="001A0C71" w14:paraId="747E8BD6" w14:textId="77777777">
            <w:pPr>
              <w:pStyle w:val="Aufzhlung"/>
              <w:spacing w:line="276" w:lineRule="auto"/>
            </w:pPr>
            <w:r w:rsidRPr="00FA57C7">
              <w:t>Wähle einen Ort, an dem das Gespräch ungestört unter vier Augen stattfinden kann.</w:t>
            </w:r>
          </w:p>
          <w:p w:rsidRPr="00FA57C7" w:rsidR="001A0C71" w:rsidP="003F0796" w:rsidRDefault="001A0C71" w14:paraId="35C78555" w14:textId="77777777">
            <w:pPr>
              <w:pStyle w:val="Aufzhlung"/>
              <w:spacing w:line="276" w:lineRule="auto"/>
            </w:pPr>
            <w:r w:rsidRPr="00FA57C7">
              <w:t>Sprich unterschiedliche Erwartungen, Sichtweisen, Störfaktoren etc. direkt an.</w:t>
            </w:r>
          </w:p>
          <w:p w:rsidRPr="00FA57C7" w:rsidR="001A0C71" w:rsidP="003F0796" w:rsidRDefault="001A0C71" w14:paraId="4252D9A2" w14:textId="77777777">
            <w:pPr>
              <w:pStyle w:val="Aufzhlung"/>
              <w:spacing w:line="276" w:lineRule="auto"/>
            </w:pPr>
            <w:r w:rsidRPr="00FA57C7">
              <w:t>Formuliere dein Anliegen mit einer Ich-Botschaft, zum Beispiel: "Ich fühle mich ungerecht behandelt, weil..."</w:t>
            </w:r>
          </w:p>
          <w:p w:rsidRPr="00FA57C7" w:rsidR="001A0C71" w:rsidP="003F0796" w:rsidRDefault="001A0C71" w14:paraId="7F73E7D3" w14:textId="7AA36B53">
            <w:pPr>
              <w:pStyle w:val="Aufzhlung"/>
              <w:spacing w:line="276" w:lineRule="auto"/>
              <w:rPr/>
            </w:pPr>
            <w:r w:rsidR="6BD21222">
              <w:rPr/>
              <w:t>Fokussiere dich darauf, eine gemeinsame Lösung zu finden statt auf die Ursache oder Schuldzuweisungen.</w:t>
            </w:r>
          </w:p>
          <w:p w:rsidRPr="00FA57C7" w:rsidR="001A0C71" w:rsidP="003F0796" w:rsidRDefault="001A0C71" w14:paraId="1C9190E7" w14:textId="77777777">
            <w:pPr>
              <w:pStyle w:val="Aufzhlung"/>
              <w:spacing w:line="276" w:lineRule="auto"/>
            </w:pPr>
            <w:r w:rsidRPr="00FA57C7">
              <w:t>Lass das Gegenüber ausreden und höre zu. Dasselbe darfst du auch für dich einfordern.</w:t>
            </w:r>
          </w:p>
          <w:p w:rsidRPr="00FA57C7" w:rsidR="001A0C71" w:rsidP="003F0796" w:rsidRDefault="001A0C71" w14:paraId="17709C27" w14:textId="77777777">
            <w:pPr>
              <w:pStyle w:val="Aufzhlung"/>
              <w:spacing w:line="276" w:lineRule="auto"/>
            </w:pPr>
            <w:r w:rsidRPr="00FA57C7">
              <w:t>Wenn das Gespräch nicht zielführend ist, überlege dir alternative Schritte. Zum Beispiel ein weiteres Gespräch mit der betreffenden Person zu einem anderen Zeitpunkt oder ein Gespräch mit der vorgesetzten Person.</w:t>
            </w:r>
          </w:p>
          <w:p w:rsidRPr="00FA57C7" w:rsidR="001A0C71" w:rsidP="003F0796" w:rsidRDefault="001A0C71" w14:paraId="56233A6A" w14:textId="77777777">
            <w:pPr>
              <w:pStyle w:val="Aufzhlung"/>
              <w:spacing w:line="276" w:lineRule="auto"/>
            </w:pPr>
            <w:r w:rsidRPr="00FA57C7">
              <w:t xml:space="preserve">Grenze dich freundlich ab, wenn du den Eindruck hast, dass dich jemand </w:t>
            </w:r>
            <w:r w:rsidRPr="00FA57C7">
              <w:lastRenderedPageBreak/>
              <w:t>(emotional) überbeansprucht.</w:t>
            </w:r>
          </w:p>
          <w:p w:rsidRPr="00FA57C7" w:rsidR="001A0C71" w:rsidP="003F0796" w:rsidRDefault="001A0C71" w14:paraId="1C955D3B" w14:textId="2B23E783">
            <w:pPr>
              <w:pStyle w:val="Aufzhlung"/>
              <w:spacing w:line="276" w:lineRule="auto"/>
              <w:rPr/>
            </w:pPr>
            <w:r w:rsidR="6BD21222">
              <w:rPr/>
              <w:t>Das ganze Team leidet darunter, dass es jemandem schon länger nicht gut geht, aber nichts passiert? Suche das Gespräch, wenn du einen guten Kontakt zur Person hast und sage, dass du dir Sorgen machst. Wenn das keine Erleichterung bringt</w:t>
            </w:r>
            <w:r w:rsidR="33A3DAC9">
              <w:rPr/>
              <w:t>,</w:t>
            </w:r>
            <w:r w:rsidR="6BD21222">
              <w:rPr/>
              <w:t xml:space="preserve"> oder wenn die Beziehung zur betroffenen Person nicht besonders gut ist, informiere deine vorgesetzte Person über den Leidensdruck.</w:t>
            </w:r>
          </w:p>
        </w:tc>
      </w:tr>
    </w:tbl>
    <w:p w:rsidRPr="001B10FE" w:rsidR="00205335" w:rsidP="003F0796" w:rsidRDefault="00205335" w14:paraId="1EA511BA" w14:textId="0DC2A0B6">
      <w:pPr>
        <w:pStyle w:val="berschrift2"/>
        <w:spacing w:line="276" w:lineRule="auto"/>
      </w:pPr>
      <w:r w:rsidRPr="001B10FE">
        <w:lastRenderedPageBreak/>
        <w:t xml:space="preserve">Impulse für </w:t>
      </w:r>
      <w:r w:rsidR="0000257C">
        <w:t>Führungskräfte</w:t>
      </w:r>
    </w:p>
    <w:p w:rsidRPr="00692A53" w:rsidR="00692A53" w:rsidP="003F0796" w:rsidRDefault="00692A53" w14:paraId="1088FF63" w14:textId="77777777">
      <w:pPr>
        <w:spacing w:line="276" w:lineRule="auto"/>
        <w:rPr>
          <w:lang w:eastAsia="de-CH"/>
        </w:rPr>
      </w:pPr>
      <w:r w:rsidRPr="00692A53">
        <w:rPr>
          <w:lang w:eastAsia="de-CH"/>
        </w:rPr>
        <w:t>Die Gestaltung der Arbeitsbedingungen hat einen Einfluss auf die Mitarbeitenden. Es ist wichtig anzusprechen, wenn du als Führungskraft bemerkst, dass es einer mitarbeitenden Person nicht gut geht oder etwas nicht gut läuft. Ein wertschätzendes, klares Gespräch bildet die Grundlage für die gemeinsame Suche nach Lösungen und entlastet das gesamte Team.</w:t>
      </w:r>
    </w:p>
    <w:p w:rsidRPr="00692A53" w:rsidR="00692A53" w:rsidP="003F0796" w:rsidRDefault="00692A53" w14:paraId="72BA29AA" w14:textId="0DF55984">
      <w:pPr>
        <w:spacing w:line="276" w:lineRule="auto"/>
        <w:rPr>
          <w:lang w:eastAsia="de-CH"/>
        </w:rPr>
      </w:pPr>
      <w:r w:rsidRPr="472F4B98" w:rsidR="00692A53">
        <w:rPr>
          <w:lang w:eastAsia="de-CH"/>
        </w:rPr>
        <w:t>In solchen Situationen fühlst du dich vielleicht stark gefordert, weil du befürchtest</w:t>
      </w:r>
      <w:r w:rsidRPr="472F4B98" w:rsidR="009264EF">
        <w:rPr>
          <w:lang w:eastAsia="de-CH"/>
        </w:rPr>
        <w:t>,</w:t>
      </w:r>
      <w:r w:rsidRPr="472F4B98" w:rsidR="00692A53">
        <w:rPr>
          <w:lang w:eastAsia="de-CH"/>
        </w:rPr>
        <w:t xml:space="preserve"> sofort Lösungen präsentieren zu müssen oder Mitarbeitenden zu nahe zu treten. Es fällt leichter</w:t>
      </w:r>
      <w:r w:rsidRPr="472F4B98" w:rsidR="7D866F12">
        <w:rPr>
          <w:lang w:eastAsia="de-CH"/>
        </w:rPr>
        <w:t>,</w:t>
      </w:r>
      <w:r w:rsidRPr="472F4B98" w:rsidR="00692A53">
        <w:rPr>
          <w:lang w:eastAsia="de-CH"/>
        </w:rPr>
        <w:t xml:space="preserve"> solche Gespräche zu führen, wenn du dich auch ohne bestimmten Anlass zwischendurch nach dem Wohlergehen deiner Mitarbeitenden erkundigst. Durch regelmässige Gespräche über die (psychische) Gesundheit und Belastungen signalisierst du, dass diese Themen im Betrieb einen Platz haben und ernst genommen werden. Zeige, dass dir deine Mitarbeitenden als Menschen wichtig sind, nicht nur als Arbeitskräfte. Wenn Führungskräfte gelegentlich offen über ihre eigenen Freuden und Belastungen sprechen, hat dies eine grosse Si</w:t>
      </w:r>
      <w:r w:rsidRPr="472F4B98" w:rsidR="00692A53">
        <w:rPr>
          <w:lang w:eastAsia="de-CH"/>
        </w:rPr>
        <w:t>gn</w:t>
      </w:r>
      <w:r w:rsidRPr="472F4B98" w:rsidR="00692A53">
        <w:rPr>
          <w:lang w:eastAsia="de-CH"/>
        </w:rPr>
        <w:t>alwirkung im Betrieb.</w:t>
      </w:r>
    </w:p>
    <w:p w:rsidR="00CA3D64" w:rsidP="003F0796" w:rsidRDefault="00205335" w14:paraId="498236E2" w14:textId="09A04763">
      <w:pPr>
        <w:pStyle w:val="berschrift3"/>
        <w:spacing w:line="276" w:lineRule="auto"/>
        <w:ind w:left="0"/>
      </w:pPr>
      <w:r w:rsidRPr="003847B7">
        <w:t>Reflexionsaufgaben</w:t>
      </w:r>
    </w:p>
    <w:tbl>
      <w:tblPr>
        <w:tblStyle w:val="Tabellenraster"/>
        <w:tblW w:w="9072" w:type="dxa"/>
        <w:tblLook w:val="04A0" w:firstRow="1" w:lastRow="0" w:firstColumn="1" w:lastColumn="0" w:noHBand="0" w:noVBand="1"/>
      </w:tblPr>
      <w:tblGrid>
        <w:gridCol w:w="1694"/>
        <w:gridCol w:w="7378"/>
      </w:tblGrid>
      <w:tr w:rsidR="008C4046" w:rsidTr="472F4B98" w14:paraId="120CAAD6" w14:textId="77777777">
        <w:tc>
          <w:tcPr>
            <w:tcW w:w="1694" w:type="dxa"/>
            <w:tcBorders>
              <w:top w:val="nil"/>
              <w:left w:val="nil"/>
              <w:bottom w:val="nil"/>
              <w:right w:val="single" w:color="FFC000" w:sz="36" w:space="0"/>
            </w:tcBorders>
            <w:tcMar/>
          </w:tcPr>
          <w:p w:rsidR="008C4046" w:rsidP="003F0796" w:rsidRDefault="00430C35" w14:paraId="203AF932" w14:textId="346902E1">
            <w:pPr>
              <w:spacing w:line="276" w:lineRule="auto"/>
            </w:pPr>
            <w:r>
              <w:rPr>
                <w:noProof/>
              </w:rPr>
              <w:drawing>
                <wp:inline distT="0" distB="0" distL="0" distR="0" wp14:anchorId="3BA02F1B" wp14:editId="0B3BEF96">
                  <wp:extent cx="713105" cy="712470"/>
                  <wp:effectExtent l="0" t="0" r="0" b="0"/>
                  <wp:docPr id="2014663579"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303565" name="Grafik 1" descr="Ein Bild, das Schwarz, Dunkelheit enthält.&#10;&#10;Automatisch generierte Beschreibung"/>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13105" cy="712470"/>
                          </a:xfrm>
                          <a:prstGeom prst="rect">
                            <a:avLst/>
                          </a:prstGeom>
                        </pic:spPr>
                      </pic:pic>
                    </a:graphicData>
                  </a:graphic>
                </wp:inline>
              </w:drawing>
            </w:r>
          </w:p>
        </w:tc>
        <w:tc>
          <w:tcPr>
            <w:tcW w:w="7378" w:type="dxa"/>
            <w:tcBorders>
              <w:top w:val="single" w:color="FFC000" w:sz="36" w:space="0"/>
              <w:left w:val="single" w:color="FFC000" w:sz="36" w:space="0"/>
              <w:bottom w:val="single" w:color="FFC000" w:sz="36" w:space="0"/>
              <w:right w:val="single" w:color="FFC000" w:sz="36" w:space="0"/>
            </w:tcBorders>
            <w:tcMar>
              <w:top w:w="113" w:type="dxa"/>
              <w:bottom w:w="113" w:type="dxa"/>
            </w:tcMar>
          </w:tcPr>
          <w:p w:rsidRPr="00FA57C7" w:rsidR="008C4046" w:rsidP="003F0796" w:rsidRDefault="008C4046" w14:paraId="46189B1E" w14:textId="77777777">
            <w:pPr>
              <w:pStyle w:val="Aufzhlung"/>
              <w:spacing w:line="276" w:lineRule="auto"/>
            </w:pPr>
            <w:r w:rsidRPr="00FA57C7">
              <w:t>Wie oft erkundige ich mich nach dem Wohlergehen meiner Mitarbeitenden? Nehme ich mir dann auch die Zeit, die Antworten anzuhören?</w:t>
            </w:r>
          </w:p>
          <w:p w:rsidRPr="00FA57C7" w:rsidR="008C4046" w:rsidP="003F0796" w:rsidRDefault="008C4046" w14:paraId="3903B6F3" w14:textId="7189A194">
            <w:pPr>
              <w:pStyle w:val="Aufzhlung"/>
              <w:spacing w:line="276" w:lineRule="auto"/>
              <w:rPr/>
            </w:pPr>
            <w:r w:rsidR="1F37BDA4">
              <w:rPr/>
              <w:t>Wage ich es Auffälligkeiten, Beobachtungen usw. anzusprechen? Wenn nicht, was hat mich bisher daran gehindert? Wie könnte ich dies ändern?</w:t>
            </w:r>
          </w:p>
          <w:p w:rsidRPr="00FA57C7" w:rsidR="008C4046" w:rsidP="003F0796" w:rsidRDefault="008C4046" w14:paraId="5E8E5514" w14:textId="77777777">
            <w:pPr>
              <w:pStyle w:val="Aufzhlung"/>
              <w:spacing w:line="276" w:lineRule="auto"/>
            </w:pPr>
            <w:r w:rsidRPr="00FA57C7">
              <w:t>Wie denke ich über Mitarbeitende, deren Leistungsfähigkeit beeinträchtigt ist?</w:t>
            </w:r>
          </w:p>
          <w:p w:rsidRPr="00FA57C7" w:rsidR="008C4046" w:rsidP="003F0796" w:rsidRDefault="008C4046" w14:paraId="25BE5697" w14:textId="1D24F4C5">
            <w:pPr>
              <w:pStyle w:val="Aufzhlung"/>
              <w:spacing w:line="276" w:lineRule="auto"/>
            </w:pPr>
            <w:r w:rsidRPr="00FA57C7">
              <w:t>Spreche ich über meine Freuden und Belastungen? Mit wem spreche ich darüber? Wer ist für mich da?</w:t>
            </w:r>
          </w:p>
        </w:tc>
      </w:tr>
    </w:tbl>
    <w:p w:rsidR="00371D32" w:rsidP="003F0796" w:rsidRDefault="00205335" w14:paraId="6CFFA62D" w14:textId="77777777">
      <w:pPr>
        <w:pStyle w:val="berschrift3"/>
        <w:spacing w:line="276" w:lineRule="auto"/>
        <w:ind w:left="0"/>
      </w:pPr>
      <w:r w:rsidRPr="003847B7">
        <w:t>Tipps</w:t>
      </w:r>
      <w:r w:rsidR="00860F19">
        <w:t xml:space="preserve"> zum Ansprechen von belastenden Situatione</w:t>
      </w:r>
      <w:r w:rsidR="00371D32">
        <w:t>n</w:t>
      </w:r>
    </w:p>
    <w:tbl>
      <w:tblPr>
        <w:tblStyle w:val="Tabellenraster"/>
        <w:tblW w:w="0" w:type="auto"/>
        <w:tblLook w:val="04A0" w:firstRow="1" w:lastRow="0" w:firstColumn="1" w:lastColumn="0" w:noHBand="0" w:noVBand="1"/>
      </w:tblPr>
      <w:tblGrid>
        <w:gridCol w:w="1694"/>
        <w:gridCol w:w="7377"/>
      </w:tblGrid>
      <w:tr w:rsidR="008C4046" w:rsidTr="00C26A46" w14:paraId="3C612E32" w14:textId="77777777">
        <w:tc>
          <w:tcPr>
            <w:tcW w:w="1694" w:type="dxa"/>
            <w:tcBorders>
              <w:top w:val="nil"/>
              <w:left w:val="nil"/>
              <w:bottom w:val="nil"/>
              <w:right w:val="single" w:color="FFC000" w:sz="36" w:space="0"/>
            </w:tcBorders>
          </w:tcPr>
          <w:p w:rsidR="008C4046" w:rsidP="003F0796" w:rsidRDefault="008C4046" w14:paraId="55F11E7C" w14:textId="77777777">
            <w:pPr>
              <w:spacing w:line="276" w:lineRule="auto"/>
            </w:pPr>
            <w:r>
              <w:rPr>
                <w:noProof/>
              </w:rPr>
              <w:drawing>
                <wp:inline distT="0" distB="0" distL="0" distR="0" wp14:anchorId="77361498" wp14:editId="18306062">
                  <wp:extent cx="762000" cy="781685"/>
                  <wp:effectExtent l="0" t="0" r="0" b="0"/>
                  <wp:docPr id="156240674" name="Grafik 2"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334986" name="Grafik 2" descr="Ein Bild, das Schwarz, Dunkelheit enthält.&#10;&#10;Automatisch generierte Beschreibung"/>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62000" cy="781685"/>
                          </a:xfrm>
                          <a:prstGeom prst="rect">
                            <a:avLst/>
                          </a:prstGeom>
                        </pic:spPr>
                      </pic:pic>
                    </a:graphicData>
                  </a:graphic>
                </wp:inline>
              </w:drawing>
            </w:r>
          </w:p>
        </w:tc>
        <w:tc>
          <w:tcPr>
            <w:tcW w:w="7377" w:type="dxa"/>
            <w:tcBorders>
              <w:top w:val="single" w:color="FFC000" w:sz="36" w:space="0"/>
              <w:left w:val="single" w:color="FFC000" w:sz="36" w:space="0"/>
              <w:bottom w:val="single" w:color="FFC000" w:sz="36" w:space="0"/>
              <w:right w:val="single" w:color="FFC000" w:sz="36" w:space="0"/>
            </w:tcBorders>
            <w:tcMar>
              <w:top w:w="113" w:type="dxa"/>
              <w:bottom w:w="113" w:type="dxa"/>
            </w:tcMar>
          </w:tcPr>
          <w:p w:rsidRPr="00FA57C7" w:rsidR="008C4046" w:rsidP="003F0796" w:rsidRDefault="008C4046" w14:paraId="6C3ADF80" w14:textId="77777777">
            <w:pPr>
              <w:pStyle w:val="Aufzhlung"/>
              <w:spacing w:line="276" w:lineRule="auto"/>
            </w:pPr>
            <w:r w:rsidRPr="00FA57C7">
              <w:t>Wenn ein Gespräch nötig ist, warte nicht auf den richtigen Zeitpunkt, sondern schaffe eine passende Gelegenheit.</w:t>
            </w:r>
          </w:p>
          <w:p w:rsidRPr="00FA57C7" w:rsidR="008C4046" w:rsidP="003F0796" w:rsidRDefault="008C4046" w14:paraId="299D336D" w14:textId="77777777">
            <w:pPr>
              <w:pStyle w:val="Aufzhlung"/>
              <w:spacing w:line="276" w:lineRule="auto"/>
            </w:pPr>
            <w:r w:rsidRPr="00FA57C7">
              <w:t>Erläutere den Mitarbeitenden, warum es wichtig ist, über psychische Gesundheit und Belastungen zu sprechen. Es geht nicht darum, das Arbeitsverhältnis in Frage zu stellen, sondern Hilfe anzubieten und aufzuzeigen, wie die psychische Gesundheit gefördert werden kann.</w:t>
            </w:r>
          </w:p>
          <w:p w:rsidRPr="00FA57C7" w:rsidR="008C4046" w:rsidP="003F0796" w:rsidRDefault="008C4046" w14:paraId="66C8B1FD" w14:textId="5ABDC34D">
            <w:pPr>
              <w:pStyle w:val="Aufzhlung"/>
              <w:spacing w:line="276" w:lineRule="auto"/>
            </w:pPr>
            <w:r w:rsidRPr="00FA57C7">
              <w:rPr>
                <w:rStyle w:val="normaltextrun"/>
              </w:rPr>
              <w:t>Wenn du selbst unter Erschöpfung leidest, suche dir Hilfe - ob intern oder extern. Das ist in Ordnung und hilft dir zu gesunden.</w:t>
            </w:r>
          </w:p>
        </w:tc>
      </w:tr>
    </w:tbl>
    <w:p w:rsidR="00205335" w:rsidP="003F0796" w:rsidRDefault="00205335" w14:paraId="66672937" w14:textId="4D8AE5C5">
      <w:pPr>
        <w:pStyle w:val="berschrift2"/>
        <w:spacing w:line="276" w:lineRule="auto"/>
      </w:pPr>
      <w:r>
        <w:t>Weiterführende Information</w:t>
      </w:r>
    </w:p>
    <w:p w:rsidR="00B9453A" w:rsidP="00B9453A" w:rsidRDefault="2FFB9A6B" w14:paraId="4B947191" w14:textId="77777777">
      <w:pPr>
        <w:pStyle w:val="Aufzhlung"/>
        <w:rPr>
          <w:rStyle w:val="Hyperlink"/>
        </w:rPr>
      </w:pPr>
      <w:proofErr w:type="spellStart"/>
      <w:r>
        <w:t>Gesprächtipps</w:t>
      </w:r>
      <w:proofErr w:type="spellEnd"/>
      <w:r>
        <w:t xml:space="preserve"> “Wie geht’s dir?”: </w:t>
      </w:r>
      <w:hyperlink r:id="rId16">
        <w:r w:rsidRPr="6DAAF418">
          <w:rPr>
            <w:rStyle w:val="Hyperlink"/>
          </w:rPr>
          <w:t>https://www.wie-gehts-dir.ch/gespraechstipps</w:t>
        </w:r>
      </w:hyperlink>
    </w:p>
    <w:p w:rsidR="56FB0E14" w:rsidP="00B9453A" w:rsidRDefault="56FB0E14" w14:paraId="39E4EE15" w14:textId="30A1D5D1">
      <w:pPr>
        <w:pStyle w:val="Aufzhlung"/>
      </w:pPr>
      <w:r>
        <w:t xml:space="preserve">Tool-Kit "Wie geht's dir?" für Betriebe: </w:t>
      </w:r>
      <w:hyperlink r:id="rId17">
        <w:r w:rsidRPr="6DAAF418">
          <w:rPr>
            <w:rStyle w:val="Hyperlink"/>
          </w:rPr>
          <w:t>https://www.wie-gehts-dir.ch/toolkit-fuer-arbeitgebende</w:t>
        </w:r>
      </w:hyperlink>
    </w:p>
    <w:p w:rsidR="666BA394" w:rsidP="00B9453A" w:rsidRDefault="666BA394" w14:paraId="5F8DCFDB" w14:textId="70EF50F5">
      <w:pPr>
        <w:pStyle w:val="Aufzhlung"/>
        <w:rPr>
          <w:lang w:val="de-DE"/>
        </w:rPr>
      </w:pPr>
      <w:r w:rsidRPr="6DAAF418">
        <w:rPr>
          <w:rFonts w:eastAsia="Arial" w:cs="Arial"/>
          <w:color w:val="000000" w:themeColor="text1"/>
          <w:szCs w:val="20"/>
          <w:lang w:val="de-DE"/>
        </w:rPr>
        <w:lastRenderedPageBreak/>
        <w:t xml:space="preserve">Video zu psychischer Gesundheit am Arbeitsplatz: </w:t>
      </w:r>
      <w:hyperlink r:id="rId18">
        <w:r w:rsidRPr="6DAAF418" w:rsidR="4B84BF97">
          <w:rPr>
            <w:rStyle w:val="Hyperlink"/>
            <w:lang w:val="de-DE"/>
          </w:rPr>
          <w:t>https://www.youtube.com/watch?v=LcgMbdevFIk</w:t>
        </w:r>
      </w:hyperlink>
    </w:p>
    <w:p w:rsidR="72269F27" w:rsidP="00B9453A" w:rsidRDefault="72269F27" w14:paraId="6388C1DF" w14:textId="645B379A">
      <w:pPr>
        <w:pStyle w:val="Aufzhlung"/>
        <w:rPr>
          <w:lang w:val="de-DE"/>
        </w:rPr>
      </w:pPr>
      <w:r w:rsidRPr="6DAAF418">
        <w:rPr>
          <w:lang w:val="de-DE"/>
        </w:rPr>
        <w:t xml:space="preserve">Drüber reden! Aber wie? (Forschungsprojekt):  </w:t>
      </w:r>
      <w:hyperlink r:id="rId19">
        <w:r w:rsidRPr="6DAAF418">
          <w:rPr>
            <w:rStyle w:val="Hyperlink"/>
            <w:lang w:val="de-DE"/>
          </w:rPr>
          <w:t>https://drueberreden.ch/</w:t>
        </w:r>
      </w:hyperlink>
    </w:p>
    <w:p w:rsidR="00BD02F3" w:rsidP="00B9453A" w:rsidRDefault="64598983" w14:paraId="4B4A45F7" w14:textId="7178998F">
      <w:pPr>
        <w:pStyle w:val="Aufzhlung"/>
        <w:rPr>
          <w:rStyle w:val="Hyperlink"/>
          <w:lang w:val="de-DE"/>
        </w:rPr>
      </w:pPr>
      <w:r w:rsidRPr="6DAAF418">
        <w:rPr>
          <w:lang w:val="de-DE"/>
        </w:rPr>
        <w:t xml:space="preserve">INQA Gesprächsleitfaden: </w:t>
      </w:r>
      <w:hyperlink r:id="rId20">
        <w:r w:rsidRPr="6DAAF418" w:rsidR="11501191">
          <w:rPr>
            <w:rStyle w:val="Hyperlink"/>
            <w:lang w:val="de-DE"/>
          </w:rPr>
          <w:t>https://www.inqa.de/DE/themen/gesundheit/gesunde-arbeitsorganisation/offen-darueber-sprechen.html</w:t>
        </w:r>
      </w:hyperlink>
    </w:p>
    <w:p w:rsidR="00B87AE4" w:rsidP="00BD02F3" w:rsidRDefault="00B87AE4" w14:paraId="7BA4F3AF" w14:textId="77777777">
      <w:pPr>
        <w:pBdr>
          <w:bottom w:val="single" w:color="auto" w:sz="12" w:space="1"/>
        </w:pBdr>
        <w:rPr>
          <w:rStyle w:val="Hyperlink"/>
          <w:color w:val="auto"/>
          <w:u w:val="none"/>
          <w:lang w:val="de-DE"/>
        </w:rPr>
      </w:pPr>
    </w:p>
    <w:p w:rsidRPr="00B87AE4" w:rsidR="00B87AE4" w:rsidP="00B87AE4" w:rsidRDefault="00F1412C" w14:paraId="407C6989" w14:textId="3F958DE2">
      <w:pPr>
        <w:pStyle w:val="berschrift1"/>
        <w:spacing w:line="276" w:lineRule="auto"/>
      </w:pPr>
      <w:r w:rsidRPr="00F1412C">
        <w:t>Beziehungen pflegen</w:t>
      </w:r>
    </w:p>
    <w:tbl>
      <w:tblPr>
        <w:tblStyle w:val="Tabellenraster"/>
        <w:tblW w:w="90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2"/>
        <w:gridCol w:w="6945"/>
      </w:tblGrid>
      <w:tr w:rsidR="006E667E" w:rsidTr="472F4B98" w14:paraId="7E8A3F3B" w14:textId="77777777">
        <w:tc>
          <w:tcPr>
            <w:tcW w:w="2122" w:type="dxa"/>
            <w:tcMar>
              <w:top w:w="113" w:type="dxa"/>
              <w:bottom w:w="113" w:type="dxa"/>
            </w:tcMar>
          </w:tcPr>
          <w:p w:rsidR="006E667E" w:rsidP="003F0796" w:rsidRDefault="00B87AE4" w14:paraId="3442D475" w14:textId="6536E759">
            <w:pPr>
              <w:spacing w:line="276" w:lineRule="auto"/>
            </w:pPr>
            <w:r>
              <w:rPr>
                <w:noProof/>
              </w:rPr>
              <w:drawing>
                <wp:inline distT="0" distB="0" distL="0" distR="0" wp14:anchorId="06562F55" wp14:editId="336275DE">
                  <wp:extent cx="1079500" cy="1079500"/>
                  <wp:effectExtent l="0" t="0" r="6350" b="6350"/>
                  <wp:docPr id="1868196426" name="Grafik 4" descr="Ein Bild, das Kreis, Symbol, Grafiken,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196426" name="Grafik 4" descr="Ein Bild, das Kreis, Symbol, Grafiken, Clipart enthält.&#10;&#10;Automatisch generierte Beschreibu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9500" cy="1079500"/>
                          </a:xfrm>
                          <a:prstGeom prst="rect">
                            <a:avLst/>
                          </a:prstGeom>
                        </pic:spPr>
                      </pic:pic>
                    </a:graphicData>
                  </a:graphic>
                </wp:inline>
              </w:drawing>
            </w:r>
          </w:p>
        </w:tc>
        <w:tc>
          <w:tcPr>
            <w:tcW w:w="6945" w:type="dxa"/>
            <w:tcMar>
              <w:top w:w="113" w:type="dxa"/>
              <w:bottom w:w="113" w:type="dxa"/>
            </w:tcMar>
          </w:tcPr>
          <w:p w:rsidR="006E667E" w:rsidP="003F0796" w:rsidRDefault="006E667E" w14:paraId="02DD4AC6" w14:textId="37459593">
            <w:pPr>
              <w:spacing w:line="276" w:lineRule="auto"/>
              <w:ind w:left="40"/>
            </w:pPr>
            <w:r w:rsidR="0C7770C7">
              <w:rPr/>
              <w:t>Soziale Unterstützung und wertschätzende Beziehungen sind grundlegende Bausteine für eine positive und wohlwollende Teamatmosphäre. Beziehungen beruhen auf Gegenseitigkeit und müssen gepflegt werden. Durch den Austausch von Erfahrungen, das Knüpfen neuer Kontakte und das Aufrechterhalten alter Beziehungen sowie eine wohlwollende Haltung zueinander wird eine gemeinsame Vertrauensbasis geschaffen. Diese Vertrauensbasis hilft auch in schwierigen Situationen den Kontakt aufrechtzuerhalten und von gegenseitiger Unterstützung zu profitieren. Dadurch entsteht ein Gefühl von Sicherheit</w:t>
            </w:r>
            <w:r w:rsidR="1C818F04">
              <w:rPr/>
              <w:t>,</w:t>
            </w:r>
            <w:r w:rsidR="0C7770C7">
              <w:rPr/>
              <w:t xml:space="preserve"> </w:t>
            </w:r>
            <w:r w:rsidR="0C7770C7">
              <w:rPr/>
              <w:t>und das Wohlbefinden steigt nachweislich.</w:t>
            </w:r>
          </w:p>
        </w:tc>
      </w:tr>
    </w:tbl>
    <w:p w:rsidRPr="005C64D4" w:rsidR="00D94F18" w:rsidP="003F0796" w:rsidRDefault="00D94F18" w14:paraId="3035A790" w14:textId="7AF5DBEB">
      <w:pPr>
        <w:pStyle w:val="berschrift2"/>
        <w:spacing w:line="276" w:lineRule="auto"/>
      </w:pPr>
      <w:r w:rsidRPr="005C64D4">
        <w:t>Impulse für Mitarbeitende</w:t>
      </w:r>
    </w:p>
    <w:p w:rsidR="00A733E1" w:rsidP="003F0796" w:rsidRDefault="00751275" w14:paraId="55BDC07E" w14:textId="0A75D1E8">
      <w:pPr>
        <w:spacing w:line="276" w:lineRule="auto"/>
        <w:rPr>
          <w:shd w:val="clear" w:color="auto" w:fill="FFFFFF"/>
        </w:rPr>
      </w:pPr>
      <w:r>
        <w:rPr>
          <w:shd w:val="clear" w:color="auto" w:fill="FFFFFF"/>
        </w:rPr>
        <w:t>Sich am Arbeitsplatz in einem Team unterstütz</w:t>
      </w:r>
      <w:r w:rsidR="4A5E320D">
        <w:rPr>
          <w:shd w:val="clear" w:color="auto" w:fill="FFFFFF"/>
        </w:rPr>
        <w:t>t</w:t>
      </w:r>
      <w:r>
        <w:rPr>
          <w:shd w:val="clear" w:color="auto" w:fill="FFFFFF"/>
        </w:rPr>
        <w:t xml:space="preserve"> und getragen zu fühlen, ist von grosser Bedeutung für die psychische Gesundheit. Wenn Kolleginnen und Kollegen sich darauf verlassen können, dass du in einer stressigen Situation für sie da bist, dann ist das die beste Voraussetzung, dass auch jemand für dich da ist und dir hilft, wenn du von Stress überwältigt wirst. Es ist dabei entscheidend, wie Beziehungen im Alltag gelebt werden. Wie die Haltung einander gegenüber ist, wie Schnittstellen gehandhabt werden und Austausch gefördert wird. Es benötigt oft nur kleine Gesten, um Beziehungen aufrechtzuerhalten und zu pflegen. Ein einfaches Dankeschön, ein Kompliment oder ein kurzer Smalltalk während der Kaffeepause können bereits viel bewirken.</w:t>
      </w:r>
    </w:p>
    <w:p w:rsidR="0089271D" w:rsidP="003F0796" w:rsidRDefault="00D94F18" w14:paraId="36E3E370" w14:textId="1690C39F">
      <w:pPr>
        <w:pStyle w:val="berschrift3"/>
        <w:tabs>
          <w:tab w:val="left" w:pos="1701"/>
        </w:tabs>
        <w:spacing w:line="276" w:lineRule="auto"/>
        <w:ind w:left="0"/>
      </w:pPr>
      <w:r w:rsidRPr="003847B7">
        <w:t>Reflexionsaufgaben</w:t>
      </w:r>
    </w:p>
    <w:tbl>
      <w:tblPr>
        <w:tblStyle w:val="Tabellenraster"/>
        <w:tblW w:w="0" w:type="auto"/>
        <w:tblLook w:val="04A0" w:firstRow="1" w:lastRow="0" w:firstColumn="1" w:lastColumn="0" w:noHBand="0" w:noVBand="1"/>
      </w:tblPr>
      <w:tblGrid>
        <w:gridCol w:w="1694"/>
        <w:gridCol w:w="7377"/>
      </w:tblGrid>
      <w:tr w:rsidR="008C4046" w:rsidTr="00C26A46" w14:paraId="30893FE7" w14:textId="77777777">
        <w:tc>
          <w:tcPr>
            <w:tcW w:w="1694" w:type="dxa"/>
            <w:tcBorders>
              <w:top w:val="nil"/>
              <w:left w:val="nil"/>
              <w:bottom w:val="nil"/>
              <w:right w:val="single" w:color="FFC000" w:sz="36" w:space="0"/>
            </w:tcBorders>
          </w:tcPr>
          <w:p w:rsidR="008C4046" w:rsidP="003F0796" w:rsidRDefault="00430C35" w14:paraId="0163AD65" w14:textId="6F8B5CEE">
            <w:pPr>
              <w:spacing w:line="276" w:lineRule="auto"/>
            </w:pPr>
            <w:r>
              <w:rPr>
                <w:noProof/>
              </w:rPr>
              <w:drawing>
                <wp:inline distT="0" distB="0" distL="0" distR="0" wp14:anchorId="5078FF5C" wp14:editId="4CE951A6">
                  <wp:extent cx="713105" cy="712470"/>
                  <wp:effectExtent l="0" t="0" r="0" b="0"/>
                  <wp:docPr id="567473019"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303565" name="Grafik 1" descr="Ein Bild, das Schwarz, Dunkelheit enthält.&#10;&#10;Automatisch generierte Beschreibung"/>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13105" cy="712470"/>
                          </a:xfrm>
                          <a:prstGeom prst="rect">
                            <a:avLst/>
                          </a:prstGeom>
                        </pic:spPr>
                      </pic:pic>
                    </a:graphicData>
                  </a:graphic>
                </wp:inline>
              </w:drawing>
            </w:r>
          </w:p>
        </w:tc>
        <w:tc>
          <w:tcPr>
            <w:tcW w:w="7377" w:type="dxa"/>
            <w:tcBorders>
              <w:top w:val="single" w:color="FFC000" w:sz="36" w:space="0"/>
              <w:left w:val="single" w:color="FFC000" w:sz="36" w:space="0"/>
              <w:bottom w:val="single" w:color="FFC000" w:sz="36" w:space="0"/>
              <w:right w:val="single" w:color="FFC000" w:sz="36" w:space="0"/>
            </w:tcBorders>
            <w:tcMar>
              <w:top w:w="113" w:type="dxa"/>
              <w:bottom w:w="113" w:type="dxa"/>
            </w:tcMar>
          </w:tcPr>
          <w:p w:rsidRPr="00FA57C7" w:rsidR="008C4046" w:rsidP="003F0796" w:rsidRDefault="008C4046" w14:paraId="39831A65" w14:textId="77777777">
            <w:pPr>
              <w:pStyle w:val="Aufzhlung"/>
              <w:spacing w:line="276" w:lineRule="auto"/>
            </w:pPr>
            <w:r w:rsidRPr="00FA57C7">
              <w:t>Mit wem stehe ich bereits in regelmässigem Kontakt am Arbeitsplatz? Mit wem würde ich gerne mehr in Kontakt treten?</w:t>
            </w:r>
          </w:p>
          <w:p w:rsidRPr="00FA57C7" w:rsidR="008C4046" w:rsidP="003F0796" w:rsidRDefault="008C4046" w14:paraId="75987964" w14:textId="77777777">
            <w:pPr>
              <w:pStyle w:val="Aufzhlung"/>
              <w:spacing w:line="276" w:lineRule="auto"/>
            </w:pPr>
            <w:r w:rsidRPr="00FA57C7">
              <w:t>Welche beruflichen Beziehungen sind für mich besonders wertvoll?</w:t>
            </w:r>
          </w:p>
          <w:p w:rsidRPr="00FA57C7" w:rsidR="008C4046" w:rsidP="003F0796" w:rsidRDefault="008C4046" w14:paraId="7575F653" w14:textId="77777777">
            <w:pPr>
              <w:pStyle w:val="Aufzhlung"/>
              <w:spacing w:line="276" w:lineRule="auto"/>
            </w:pPr>
            <w:r w:rsidRPr="00FA57C7">
              <w:t>Wann habe ich das letzte Mal den Austausch gesucht oder mich anderweitig beteiligt?</w:t>
            </w:r>
          </w:p>
          <w:p w:rsidRPr="00FA57C7" w:rsidR="008C4046" w:rsidP="003F0796" w:rsidRDefault="008C4046" w14:paraId="4977B7E0" w14:textId="77777777">
            <w:pPr>
              <w:pStyle w:val="Aufzhlung"/>
              <w:spacing w:line="276" w:lineRule="auto"/>
            </w:pPr>
            <w:r w:rsidRPr="00FA57C7">
              <w:t>Möchte ich mich öfter beteiligen oder austauschen? Wenn ja, in welcher Form? Wer könnte mich dabei unterstützen?</w:t>
            </w:r>
          </w:p>
          <w:p w:rsidRPr="00FA57C7" w:rsidR="008C4046" w:rsidP="003F0796" w:rsidRDefault="008C4046" w14:paraId="14CA50C5" w14:textId="31015463">
            <w:pPr>
              <w:pStyle w:val="Aufzhlung"/>
              <w:spacing w:line="276" w:lineRule="auto"/>
            </w:pPr>
            <w:r w:rsidRPr="00FA57C7">
              <w:t>Mit wem kann ich bei der Arbeit auch mal lachen und unbeschwert sein?</w:t>
            </w:r>
          </w:p>
        </w:tc>
      </w:tr>
    </w:tbl>
    <w:p w:rsidR="0089271D" w:rsidP="003F0796" w:rsidRDefault="00D94F18" w14:paraId="0EE28850" w14:textId="0AE4F220">
      <w:pPr>
        <w:pStyle w:val="berschrift3"/>
        <w:tabs>
          <w:tab w:val="left" w:pos="1701"/>
        </w:tabs>
        <w:spacing w:line="276" w:lineRule="auto"/>
        <w:ind w:left="0"/>
      </w:pPr>
      <w:r w:rsidRPr="003847B7">
        <w:t>Tipps</w:t>
      </w:r>
      <w:r w:rsidR="00EE5E7F">
        <w:t xml:space="preserve"> für das Pflegen von Beziehungen</w:t>
      </w:r>
    </w:p>
    <w:tbl>
      <w:tblPr>
        <w:tblStyle w:val="Tabellenraster"/>
        <w:tblW w:w="0" w:type="auto"/>
        <w:tblLook w:val="04A0" w:firstRow="1" w:lastRow="0" w:firstColumn="1" w:lastColumn="0" w:noHBand="0" w:noVBand="1"/>
      </w:tblPr>
      <w:tblGrid>
        <w:gridCol w:w="1694"/>
        <w:gridCol w:w="7371"/>
      </w:tblGrid>
      <w:tr w:rsidR="008C4046" w:rsidTr="472F4B98" w14:paraId="44EB0472" w14:textId="77777777">
        <w:tc>
          <w:tcPr>
            <w:tcW w:w="1694" w:type="dxa"/>
            <w:tcBorders>
              <w:top w:val="nil"/>
              <w:left w:val="nil"/>
              <w:bottom w:val="nil"/>
              <w:right w:val="single" w:color="FFC000" w:sz="36" w:space="0"/>
            </w:tcBorders>
            <w:tcMar/>
          </w:tcPr>
          <w:p w:rsidR="008C4046" w:rsidP="003F0796" w:rsidRDefault="00430C35" w14:paraId="32890A1E" w14:textId="51776A1A">
            <w:pPr>
              <w:spacing w:line="276" w:lineRule="auto"/>
            </w:pPr>
            <w:r>
              <w:rPr>
                <w:noProof/>
              </w:rPr>
              <w:drawing>
                <wp:inline distT="0" distB="0" distL="0" distR="0" wp14:anchorId="6D2E519E" wp14:editId="24FE0E77">
                  <wp:extent cx="762000" cy="781685"/>
                  <wp:effectExtent l="0" t="0" r="0" b="0"/>
                  <wp:docPr id="1345420479" name="Grafik 2"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334986" name="Grafik 2" descr="Ein Bild, das Schwarz, Dunkelheit enthält.&#10;&#10;Automatisch generierte Beschreibung"/>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62000" cy="781685"/>
                          </a:xfrm>
                          <a:prstGeom prst="rect">
                            <a:avLst/>
                          </a:prstGeom>
                        </pic:spPr>
                      </pic:pic>
                    </a:graphicData>
                  </a:graphic>
                </wp:inline>
              </w:drawing>
            </w:r>
          </w:p>
        </w:tc>
        <w:tc>
          <w:tcPr>
            <w:tcW w:w="7371" w:type="dxa"/>
            <w:tcBorders>
              <w:top w:val="single" w:color="FFC000" w:sz="36" w:space="0"/>
              <w:left w:val="single" w:color="FFC000" w:sz="36" w:space="0"/>
              <w:bottom w:val="single" w:color="FFC000" w:sz="36" w:space="0"/>
              <w:right w:val="single" w:color="FFC000" w:sz="36" w:space="0"/>
            </w:tcBorders>
            <w:tcMar>
              <w:top w:w="113" w:type="dxa"/>
              <w:bottom w:w="113" w:type="dxa"/>
            </w:tcMar>
          </w:tcPr>
          <w:p w:rsidRPr="00FA57C7" w:rsidR="008C4046" w:rsidP="003F0796" w:rsidRDefault="008C4046" w14:paraId="38994B07" w14:textId="77777777">
            <w:pPr>
              <w:pStyle w:val="Aufzhlung"/>
              <w:spacing w:line="276" w:lineRule="auto"/>
            </w:pPr>
            <w:r w:rsidRPr="00FA57C7">
              <w:t>Ein simples Kompliment ist nicht nur einfach, sondern erfreut auch deine Kolleginnen und Kollegen.</w:t>
            </w:r>
          </w:p>
          <w:p w:rsidRPr="00FA57C7" w:rsidR="008C4046" w:rsidP="003F0796" w:rsidRDefault="008C4046" w14:paraId="6BE0277A" w14:textId="22075048">
            <w:pPr>
              <w:pStyle w:val="Aufzhlung"/>
              <w:spacing w:line="276" w:lineRule="auto"/>
              <w:rPr/>
            </w:pPr>
            <w:r w:rsidR="1F37BDA4">
              <w:rPr/>
              <w:t>Ein offenes Ohr für andere zu haben</w:t>
            </w:r>
            <w:r w:rsidR="5C8EBE63">
              <w:rPr/>
              <w:t>,</w:t>
            </w:r>
            <w:r w:rsidR="1F37BDA4">
              <w:rPr/>
              <w:t xml:space="preserve"> ist viel wert. Wenn du dich danach aber ausgelaugt und erschöpft fühlst, darfst du dich bei solchen Begegnungen auch zurücknehmen und diese abklemmen.</w:t>
            </w:r>
          </w:p>
          <w:p w:rsidRPr="00FA57C7" w:rsidR="008C4046" w:rsidP="003F0796" w:rsidRDefault="008C4046" w14:paraId="11576EA8" w14:textId="77777777">
            <w:pPr>
              <w:pStyle w:val="Aufzhlung"/>
              <w:spacing w:line="276" w:lineRule="auto"/>
            </w:pPr>
            <w:r w:rsidRPr="00FA57C7">
              <w:lastRenderedPageBreak/>
              <w:t>Überlege dir, wie du selbst gerne angesprochen wirst und gehe so auf andere zu.</w:t>
            </w:r>
          </w:p>
          <w:p w:rsidRPr="00FA57C7" w:rsidR="008C4046" w:rsidP="003F0796" w:rsidRDefault="008C4046" w14:paraId="4697B441" w14:textId="002FAB00">
            <w:pPr>
              <w:pStyle w:val="Aufzhlung"/>
              <w:spacing w:line="276" w:lineRule="auto"/>
            </w:pPr>
            <w:r w:rsidRPr="00FA57C7">
              <w:t xml:space="preserve">Beteiligung muss nicht immer ein </w:t>
            </w:r>
            <w:proofErr w:type="spellStart"/>
            <w:r w:rsidRPr="00FA57C7">
              <w:t>Weihnachtsapéro</w:t>
            </w:r>
            <w:proofErr w:type="spellEnd"/>
            <w:r w:rsidRPr="00FA57C7">
              <w:t xml:space="preserve"> oder Teamausflug sein, auch eine Kaffeepause ist eine Form von Beteiligung. Diese kleinen Begegnungen können den Boden für tieferen Austausch bereiten.</w:t>
            </w:r>
          </w:p>
        </w:tc>
      </w:tr>
    </w:tbl>
    <w:p w:rsidRPr="001B10FE" w:rsidR="00D94F18" w:rsidP="003F0796" w:rsidRDefault="00D94F18" w14:paraId="71327CCC" w14:textId="774C4502">
      <w:pPr>
        <w:pStyle w:val="berschrift2"/>
        <w:spacing w:line="276" w:lineRule="auto"/>
      </w:pPr>
      <w:r w:rsidRPr="001B10FE">
        <w:lastRenderedPageBreak/>
        <w:t xml:space="preserve">Impulse für </w:t>
      </w:r>
      <w:r w:rsidR="0000257C">
        <w:t>Führungskräfte</w:t>
      </w:r>
    </w:p>
    <w:p w:rsidR="00EF5534" w:rsidP="003F0796" w:rsidRDefault="00EF5534" w14:paraId="4522B12F" w14:textId="77777777">
      <w:pPr>
        <w:spacing w:line="276" w:lineRule="auto"/>
        <w:rPr>
          <w:shd w:val="clear" w:color="auto" w:fill="FFFFFF"/>
        </w:rPr>
      </w:pPr>
      <w:r w:rsidR="00EF5534">
        <w:rPr>
          <w:shd w:val="clear" w:color="auto" w:fill="FFFFFF"/>
        </w:rPr>
        <w:t>Gegenseitige Unterstützung im Team und durch Vorgesetzte am Arbeitsplatz ist wertvoll. Sie schafft psychologische Sicherheit und Zufriedenheit. Als Führungskraft hast du die Möglichkeit, tragfähige Teambeziehungen zu fördern, die eine gute Zusammenarbeit ermöglichen und zum allgemeinen Wohlbefinden beitragen können. Eine Voraussetzung dafür ist ein guter Kontakt zwischen den Teammitgliedern untereinander und mit der vorgesetzten Person. Wenn Mitarbeitende sich zugehörig und eingebunden fühlen, erleben sie weniger Stress, sind weniger erschöpft und zufriedener mit ihrer Arbeit.</w:t>
      </w:r>
    </w:p>
    <w:p w:rsidR="00673EE7" w:rsidP="003F0796" w:rsidRDefault="0089271D" w14:paraId="43EDCA1E" w14:textId="71C97AC2">
      <w:pPr>
        <w:pStyle w:val="berschrift3"/>
        <w:tabs>
          <w:tab w:val="left" w:pos="1701"/>
        </w:tabs>
        <w:spacing w:line="276" w:lineRule="auto"/>
        <w:ind w:left="0"/>
      </w:pPr>
      <w:r w:rsidRPr="003847B7">
        <w:t>Reflexionsaufgaben</w:t>
      </w:r>
    </w:p>
    <w:tbl>
      <w:tblPr>
        <w:tblStyle w:val="Tabellenraster"/>
        <w:tblW w:w="0" w:type="auto"/>
        <w:tblLook w:val="04A0" w:firstRow="1" w:lastRow="0" w:firstColumn="1" w:lastColumn="0" w:noHBand="0" w:noVBand="1"/>
      </w:tblPr>
      <w:tblGrid>
        <w:gridCol w:w="1694"/>
        <w:gridCol w:w="7371"/>
      </w:tblGrid>
      <w:tr w:rsidR="008C4046" w:rsidTr="472F4B98" w14:paraId="1B8DC33E" w14:textId="77777777">
        <w:tc>
          <w:tcPr>
            <w:tcW w:w="1694" w:type="dxa"/>
            <w:tcBorders>
              <w:top w:val="nil"/>
              <w:left w:val="nil"/>
              <w:bottom w:val="nil"/>
              <w:right w:val="single" w:color="FFC000" w:sz="36" w:space="0"/>
            </w:tcBorders>
            <w:tcMar/>
          </w:tcPr>
          <w:p w:rsidR="008C4046" w:rsidP="003F0796" w:rsidRDefault="00430C35" w14:paraId="08A4BB8C" w14:textId="69F26F7F">
            <w:pPr>
              <w:spacing w:line="276" w:lineRule="auto"/>
            </w:pPr>
            <w:r>
              <w:rPr>
                <w:noProof/>
              </w:rPr>
              <w:drawing>
                <wp:inline distT="0" distB="0" distL="0" distR="0" wp14:anchorId="14AC5007" wp14:editId="3186DDCF">
                  <wp:extent cx="713105" cy="712470"/>
                  <wp:effectExtent l="0" t="0" r="0" b="0"/>
                  <wp:docPr id="666313304"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303565" name="Grafik 1" descr="Ein Bild, das Schwarz, Dunkelheit enthält.&#10;&#10;Automatisch generierte Beschreibung"/>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13105" cy="712470"/>
                          </a:xfrm>
                          <a:prstGeom prst="rect">
                            <a:avLst/>
                          </a:prstGeom>
                        </pic:spPr>
                      </pic:pic>
                    </a:graphicData>
                  </a:graphic>
                </wp:inline>
              </w:drawing>
            </w:r>
          </w:p>
        </w:tc>
        <w:tc>
          <w:tcPr>
            <w:tcW w:w="7371" w:type="dxa"/>
            <w:tcBorders>
              <w:top w:val="single" w:color="FFC000" w:sz="36" w:space="0"/>
              <w:left w:val="single" w:color="FFC000" w:sz="36" w:space="0"/>
              <w:bottom w:val="single" w:color="FFC000" w:sz="36" w:space="0"/>
              <w:right w:val="single" w:color="FFC000" w:sz="36" w:space="0"/>
            </w:tcBorders>
            <w:tcMar>
              <w:top w:w="113" w:type="dxa"/>
              <w:bottom w:w="113" w:type="dxa"/>
            </w:tcMar>
          </w:tcPr>
          <w:p w:rsidRPr="00FA57C7" w:rsidR="008C4046" w:rsidP="003F0796" w:rsidRDefault="008C4046" w14:paraId="13899D4A" w14:textId="77777777">
            <w:pPr>
              <w:pStyle w:val="Aufzhlung"/>
              <w:spacing w:line="276" w:lineRule="auto"/>
            </w:pPr>
            <w:r w:rsidRPr="00FA57C7">
              <w:t>Wo beziehe ich meine Mitarbeitenden häufig ein, wo dürfen sie aktiv mitreden und mitentscheiden? Wo könnte ich sie öfters miteinbeziehen?</w:t>
            </w:r>
          </w:p>
          <w:p w:rsidRPr="00FA57C7" w:rsidR="008C4046" w:rsidP="003F0796" w:rsidRDefault="008C4046" w14:paraId="2163DEC0" w14:textId="77777777">
            <w:pPr>
              <w:pStyle w:val="Aufzhlung"/>
              <w:spacing w:line="276" w:lineRule="auto"/>
            </w:pPr>
            <w:r w:rsidRPr="00FA57C7">
              <w:t>Welche Schnittstellen bestehen zwischen Teams und wo können welche geschaffen werden?</w:t>
            </w:r>
          </w:p>
          <w:p w:rsidRPr="00FA57C7" w:rsidR="008C4046" w:rsidP="003F0796" w:rsidRDefault="008C4046" w14:paraId="0F652E71" w14:textId="77777777">
            <w:pPr>
              <w:pStyle w:val="Aufzhlung"/>
              <w:spacing w:line="276" w:lineRule="auto"/>
            </w:pPr>
            <w:r w:rsidRPr="00FA57C7">
              <w:t>Welche Austauschgefässe gibt es innerhalb des Teams? Wie können diese weiter gefördert werden?</w:t>
            </w:r>
          </w:p>
          <w:p w:rsidRPr="00FA57C7" w:rsidR="008C4046" w:rsidP="003F0796" w:rsidRDefault="008C4046" w14:paraId="37B34B7D" w14:textId="2376BD7E">
            <w:pPr>
              <w:pStyle w:val="Aufzhlung"/>
              <w:spacing w:line="276" w:lineRule="auto"/>
              <w:rPr/>
            </w:pPr>
            <w:r w:rsidR="1F37BDA4">
              <w:rPr/>
              <w:t>Welche Projekte können den Kontakt im Team fördern? Gibt es Möglichkeiten</w:t>
            </w:r>
            <w:r w:rsidR="68056672">
              <w:rPr/>
              <w:t>,</w:t>
            </w:r>
            <w:r w:rsidR="1F37BDA4">
              <w:rPr/>
              <w:t xml:space="preserve"> diese auszubauen oder auf ein anderes Projekt zu übertragen?</w:t>
            </w:r>
          </w:p>
          <w:p w:rsidRPr="00FA57C7" w:rsidR="008C4046" w:rsidP="003F0796" w:rsidRDefault="008C4046" w14:paraId="4685F17B" w14:textId="68ECA7C0">
            <w:pPr>
              <w:pStyle w:val="Aufzhlung"/>
              <w:spacing w:line="276" w:lineRule="auto"/>
            </w:pPr>
            <w:r w:rsidRPr="00FA57C7">
              <w:t xml:space="preserve">Sprechen mich meine Mitarbeitenden aktiv an, wenn sie Hilfe benötigen? </w:t>
            </w:r>
            <w:r w:rsidR="0057063E">
              <w:t>W</w:t>
            </w:r>
            <w:r w:rsidRPr="00FA57C7">
              <w:t>enn nicht, woran könnte das liegen?</w:t>
            </w:r>
          </w:p>
        </w:tc>
      </w:tr>
    </w:tbl>
    <w:p w:rsidR="00673EE7" w:rsidP="003F0796" w:rsidRDefault="00EE5E7F" w14:paraId="0C0638C5" w14:textId="4468A3F3">
      <w:pPr>
        <w:pStyle w:val="berschrift3"/>
        <w:spacing w:line="276" w:lineRule="auto"/>
        <w:ind w:left="0"/>
      </w:pPr>
      <w:r w:rsidRPr="003847B7">
        <w:t>Tipps</w:t>
      </w:r>
      <w:r>
        <w:t xml:space="preserve"> für das Pflegen von Beziehungen</w:t>
      </w:r>
    </w:p>
    <w:tbl>
      <w:tblPr>
        <w:tblStyle w:val="Tabellenraster"/>
        <w:tblW w:w="0" w:type="auto"/>
        <w:tblLook w:val="04A0" w:firstRow="1" w:lastRow="0" w:firstColumn="1" w:lastColumn="0" w:noHBand="0" w:noVBand="1"/>
      </w:tblPr>
      <w:tblGrid>
        <w:gridCol w:w="1694"/>
        <w:gridCol w:w="7371"/>
      </w:tblGrid>
      <w:tr w:rsidR="008C4046" w:rsidTr="472F4B98" w14:paraId="3909EEF0" w14:textId="77777777">
        <w:tc>
          <w:tcPr>
            <w:tcW w:w="1694" w:type="dxa"/>
            <w:tcBorders>
              <w:top w:val="nil"/>
              <w:left w:val="nil"/>
              <w:bottom w:val="nil"/>
              <w:right w:val="single" w:color="FFC000" w:sz="36" w:space="0"/>
            </w:tcBorders>
            <w:tcMar/>
          </w:tcPr>
          <w:p w:rsidR="008C4046" w:rsidP="003F0796" w:rsidRDefault="00430C35" w14:paraId="2258EAC4" w14:textId="714D7EA6">
            <w:pPr>
              <w:spacing w:line="276" w:lineRule="auto"/>
            </w:pPr>
            <w:r>
              <w:rPr>
                <w:noProof/>
              </w:rPr>
              <w:drawing>
                <wp:inline distT="0" distB="0" distL="0" distR="0" wp14:anchorId="45009712" wp14:editId="42B0759D">
                  <wp:extent cx="762000" cy="781685"/>
                  <wp:effectExtent l="0" t="0" r="0" b="0"/>
                  <wp:docPr id="1418109802" name="Grafik 2"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334986" name="Grafik 2" descr="Ein Bild, das Schwarz, Dunkelheit enthält.&#10;&#10;Automatisch generierte Beschreibung"/>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62000" cy="781685"/>
                          </a:xfrm>
                          <a:prstGeom prst="rect">
                            <a:avLst/>
                          </a:prstGeom>
                        </pic:spPr>
                      </pic:pic>
                    </a:graphicData>
                  </a:graphic>
                </wp:inline>
              </w:drawing>
            </w:r>
          </w:p>
        </w:tc>
        <w:tc>
          <w:tcPr>
            <w:tcW w:w="7371" w:type="dxa"/>
            <w:tcBorders>
              <w:top w:val="single" w:color="FFC000" w:sz="36" w:space="0"/>
              <w:left w:val="single" w:color="FFC000" w:sz="36" w:space="0"/>
              <w:bottom w:val="single" w:color="FFC000" w:sz="36" w:space="0"/>
              <w:right w:val="single" w:color="FFC000" w:sz="36" w:space="0"/>
            </w:tcBorders>
            <w:tcMar>
              <w:top w:w="113" w:type="dxa"/>
              <w:bottom w:w="113" w:type="dxa"/>
            </w:tcMar>
          </w:tcPr>
          <w:p w:rsidRPr="00FA57C7" w:rsidR="008C4046" w:rsidP="003F0796" w:rsidRDefault="008C4046" w14:paraId="38ADD102" w14:textId="77777777">
            <w:pPr>
              <w:pStyle w:val="Aufzhlung"/>
              <w:spacing w:line="276" w:lineRule="auto"/>
            </w:pPr>
            <w:r w:rsidRPr="00FA57C7">
              <w:t xml:space="preserve">Mitbestimmung ist ein zentraler Faktor der </w:t>
            </w:r>
            <w:proofErr w:type="spellStart"/>
            <w:r w:rsidRPr="00FA57C7">
              <w:t>Mitarbeitendenzufriedenheit</w:t>
            </w:r>
            <w:proofErr w:type="spellEnd"/>
            <w:r w:rsidRPr="00FA57C7">
              <w:t>. Besonders bei Themen wie Arbeitszeit und Arbeitsklima bleibt ein grosser Gestaltungsspielraum.</w:t>
            </w:r>
          </w:p>
          <w:p w:rsidRPr="00FA57C7" w:rsidR="008C4046" w:rsidP="003F0796" w:rsidRDefault="008C4046" w14:paraId="7F381D27" w14:textId="77777777">
            <w:pPr>
              <w:pStyle w:val="Aufzhlung"/>
              <w:spacing w:line="276" w:lineRule="auto"/>
            </w:pPr>
            <w:r w:rsidRPr="00FA57C7">
              <w:t>Nimm bei der Aufgabenverteilung Rücksprache mit dem Team, um die zeitlichen Möglichkeiten jedes Mitarbeitenden abzuholen.</w:t>
            </w:r>
          </w:p>
          <w:p w:rsidRPr="00FA57C7" w:rsidR="008C4046" w:rsidP="003F0796" w:rsidRDefault="008C4046" w14:paraId="26C362CC" w14:textId="5A32B81D">
            <w:pPr>
              <w:pStyle w:val="Aufzhlung"/>
              <w:spacing w:line="276" w:lineRule="auto"/>
              <w:rPr/>
            </w:pPr>
            <w:r w:rsidR="1F37BDA4">
              <w:rPr/>
              <w:t>Erkundige dich von Zeit zu Zeit</w:t>
            </w:r>
            <w:r w:rsidR="5994AD0B">
              <w:rPr/>
              <w:t>,</w:t>
            </w:r>
            <w:r w:rsidR="1F37BDA4">
              <w:rPr/>
              <w:t xml:space="preserve"> wie es deinen Mitarbeitenden geht. Insbesondere dann, wenn du weisst, dass jemand privat eine schwierige Zeit hat.</w:t>
            </w:r>
          </w:p>
          <w:p w:rsidRPr="00FA57C7" w:rsidR="008C4046" w:rsidP="003F0796" w:rsidRDefault="008C4046" w14:paraId="30B1E8E1" w14:textId="77777777">
            <w:pPr>
              <w:pStyle w:val="Aufzhlung"/>
              <w:spacing w:line="276" w:lineRule="auto"/>
            </w:pPr>
            <w:r w:rsidRPr="00FA57C7">
              <w:t>Führe regelmässige Austauschmöglichkeiten ein, vor allem bei Schnittstellen verschiedener Fachbereiche.</w:t>
            </w:r>
          </w:p>
          <w:p w:rsidRPr="00FA57C7" w:rsidR="008C4046" w:rsidP="003F0796" w:rsidRDefault="008C4046" w14:paraId="0407C47F" w14:textId="22A6CC9F">
            <w:pPr>
              <w:pStyle w:val="Aufzhlung"/>
              <w:spacing w:line="276" w:lineRule="auto"/>
            </w:pPr>
            <w:r w:rsidRPr="00FA57C7">
              <w:t>Auch wenn die Entscheidungsbefugnis bei dir liegt, lohnt es sich, das Team miteinzubeziehen. Besonders dann, wenn es um die Gestaltung und Organisation der Arbeit geht.</w:t>
            </w:r>
          </w:p>
        </w:tc>
      </w:tr>
    </w:tbl>
    <w:p w:rsidR="00D94F18" w:rsidP="003F0796" w:rsidRDefault="00D94F18" w14:paraId="30AB7721" w14:textId="77777777">
      <w:pPr>
        <w:pStyle w:val="berschrift2"/>
        <w:spacing w:line="276" w:lineRule="auto"/>
      </w:pPr>
      <w:r>
        <w:t>Weiterführende Information</w:t>
      </w:r>
    </w:p>
    <w:p w:rsidR="539DCE0D" w:rsidP="00B9453A" w:rsidRDefault="00000000" w14:paraId="74746538" w14:textId="0279DAE0">
      <w:pPr>
        <w:pStyle w:val="Aufzhlung"/>
      </w:pPr>
      <w:hyperlink w:history="1" r:id="rId22">
        <w:r w:rsidRPr="00F929A6" w:rsidR="00B9453A">
          <w:rPr>
            <w:rStyle w:val="Hyperlink"/>
          </w:rPr>
          <w:t>www.friendlyworkspace.ch/de/bgm-services/leadership-kit/aktionsfelder/teambildung-unterstuetzt-</w:t>
        </w:r>
        <w:r w:rsidRPr="00F929A6" w:rsidR="00B9453A">
          <w:rPr>
            <w:rStyle w:val="Hyperlink"/>
          </w:rPr>
          <w:lastRenderedPageBreak/>
          <w:t>tragfaehige-beziehungen</w:t>
        </w:r>
      </w:hyperlink>
      <w:r w:rsidR="539DCE0D">
        <w:t xml:space="preserve"> </w:t>
      </w:r>
    </w:p>
    <w:p w:rsidR="539DCE0D" w:rsidP="00B9453A" w:rsidRDefault="00000000" w14:paraId="2A7B8AA4" w14:textId="2CF4B981">
      <w:pPr>
        <w:pStyle w:val="Aufzhlung"/>
      </w:pPr>
      <w:hyperlink r:id="rId23">
        <w:r w:rsidRPr="6DAAF418" w:rsidR="539DCE0D">
          <w:rPr>
            <w:rStyle w:val="Hyperlink"/>
          </w:rPr>
          <w:t>www.wie-gehts-dir.ch/toolkit-fuer-arbeitgebende</w:t>
        </w:r>
      </w:hyperlink>
      <w:r w:rsidR="539DCE0D">
        <w:t xml:space="preserve"> </w:t>
      </w:r>
    </w:p>
    <w:p w:rsidR="397CAC1D" w:rsidP="00B9453A" w:rsidRDefault="00000000" w14:paraId="3D2E8179" w14:textId="1B7CE1DD">
      <w:pPr>
        <w:pStyle w:val="Aufzhlung"/>
      </w:pPr>
      <w:hyperlink w:history="1" r:id="rId24">
        <w:r w:rsidRPr="00F929A6" w:rsidR="00B9453A">
          <w:rPr>
            <w:rStyle w:val="Hyperlink"/>
          </w:rPr>
          <w:t>www.suva.ch/de-ch/praevention/beratung-kurse-und-angebote/praeventionsberatung/bgm-betriebliches-gesundheitsmanagement/gesund-fuehren</w:t>
        </w:r>
      </w:hyperlink>
      <w:r w:rsidR="397CAC1D">
        <w:t xml:space="preserve"> </w:t>
      </w:r>
    </w:p>
    <w:p w:rsidR="397CAC1D" w:rsidP="00B9453A" w:rsidRDefault="00000000" w14:paraId="2256E351" w14:textId="6691E98F">
      <w:pPr>
        <w:pStyle w:val="Aufzhlung"/>
        <w:rPr>
          <w:rStyle w:val="Hyperlink"/>
        </w:rPr>
      </w:pPr>
      <w:hyperlink w:history="1" r:id="rId25">
        <w:r w:rsidRPr="00F929A6" w:rsidR="00B9453A">
          <w:rPr>
            <w:rStyle w:val="Hyperlink"/>
          </w:rPr>
          <w:t>www.friendlyworkspace.ch/de/bgm-services/leadership-kit/aktionsfelder/positive-emotionen-sind-gut-fuers-team</w:t>
        </w:r>
      </w:hyperlink>
    </w:p>
    <w:p w:rsidR="00B87AE4" w:rsidP="00B87AE4" w:rsidRDefault="00B87AE4" w14:paraId="076FA628" w14:textId="77777777">
      <w:pPr>
        <w:pBdr>
          <w:bottom w:val="single" w:color="auto" w:sz="12" w:space="1"/>
        </w:pBdr>
        <w:rPr>
          <w:rStyle w:val="Hyperlink"/>
          <w:color w:val="auto"/>
          <w:u w:val="none"/>
          <w:lang w:val="de-DE"/>
        </w:rPr>
      </w:pPr>
    </w:p>
    <w:p w:rsidRPr="00B87AE4" w:rsidR="00B87AE4" w:rsidP="00B87AE4" w:rsidRDefault="00F1412C" w14:paraId="16E9239D" w14:textId="7A684BC5">
      <w:pPr>
        <w:pStyle w:val="berschrift1"/>
        <w:spacing w:line="276" w:lineRule="auto"/>
      </w:pPr>
      <w:r w:rsidRPr="00F1412C">
        <w:t>Unterstützung annehmen</w:t>
      </w:r>
    </w:p>
    <w:tbl>
      <w:tblPr>
        <w:tblStyle w:val="Tabellenraster"/>
        <w:tblW w:w="90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2"/>
        <w:gridCol w:w="6945"/>
      </w:tblGrid>
      <w:tr w:rsidR="006E667E" w:rsidTr="00A714B6" w14:paraId="25BB71C3" w14:textId="77777777">
        <w:tc>
          <w:tcPr>
            <w:tcW w:w="2122" w:type="dxa"/>
            <w:tcMar>
              <w:top w:w="113" w:type="dxa"/>
              <w:bottom w:w="113" w:type="dxa"/>
            </w:tcMar>
          </w:tcPr>
          <w:p w:rsidR="006E667E" w:rsidP="003F0796" w:rsidRDefault="006E667E" w14:paraId="1B87162F" w14:textId="35E9F13E">
            <w:pPr>
              <w:spacing w:line="276" w:lineRule="auto"/>
            </w:pPr>
            <w:r>
              <w:rPr>
                <w:noProof/>
              </w:rPr>
              <w:drawing>
                <wp:inline distT="0" distB="0" distL="0" distR="0" wp14:anchorId="64AD8160" wp14:editId="4ABA3D2C">
                  <wp:extent cx="1080000" cy="1080000"/>
                  <wp:effectExtent l="0" t="0" r="6350" b="6350"/>
                  <wp:docPr id="1681139400" name="Grafik 9" descr="Ein Bild, das Clipart, Smiley, Cartoo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139400" name="Grafik 9" descr="Ein Bild, das Clipart, Smiley, Cartoon enthält.&#10;&#10;Automatisch generierte Beschreibu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tc>
        <w:tc>
          <w:tcPr>
            <w:tcW w:w="6945" w:type="dxa"/>
            <w:tcMar>
              <w:top w:w="113" w:type="dxa"/>
              <w:bottom w:w="113" w:type="dxa"/>
            </w:tcMar>
          </w:tcPr>
          <w:p w:rsidR="006E667E" w:rsidP="003F0796" w:rsidRDefault="006E667E" w14:paraId="286AD6B4" w14:textId="502ED06B">
            <w:pPr>
              <w:spacing w:line="276" w:lineRule="auto"/>
              <w:ind w:left="40"/>
            </w:pPr>
            <w:r>
              <w:rPr>
                <w:shd w:val="clear" w:color="auto" w:fill="FFFFFF"/>
              </w:rPr>
              <w:t>Es hängt stark von der Betriebskultur, vom Team und von der Führungsperson ab, ob Mitarbeitende es wagen, im Arbeitsumfeld Themen wie Überforderung oder belastende Situationen anzusprechen und um Hilfe zu bitten. Wer schon erlebt hat, dass jemand anderes im Betrieb in einer solchen Situation nicht im Stich gelassen wurde, dem wird es leichter fallen, ebenfalls Unterstützung zu suchen.</w:t>
            </w:r>
          </w:p>
        </w:tc>
      </w:tr>
    </w:tbl>
    <w:p w:rsidRPr="005C64D4" w:rsidR="00D94F18" w:rsidP="003F0796" w:rsidRDefault="00D94F18" w14:paraId="5ADC3F07" w14:textId="293AF64C">
      <w:pPr>
        <w:pStyle w:val="berschrift2"/>
        <w:spacing w:line="276" w:lineRule="auto"/>
      </w:pPr>
      <w:r w:rsidRPr="005C64D4">
        <w:t>Impulse für Mitarbeitende</w:t>
      </w:r>
    </w:p>
    <w:p w:rsidRPr="00C712D1" w:rsidR="00C712D1" w:rsidP="472F4B98" w:rsidRDefault="00C712D1" w14:paraId="51D5AAB5" w14:textId="6E329DA8">
      <w:pPr>
        <w:shd w:val="clear" w:color="auto" w:fill="FFFFFF" w:themeFill="background1"/>
        <w:spacing w:after="0" w:line="276" w:lineRule="auto"/>
        <w:rPr>
          <w:rFonts w:eastAsia="Times New Roman" w:cs="Arial"/>
          <w:color w:val="000000"/>
          <w:kern w:val="0"/>
          <w:lang w:eastAsia="de-CH"/>
          <w14:ligatures w14:val="none"/>
        </w:rPr>
      </w:pPr>
      <w:r w:rsidRPr="472F4B98" w:rsidR="00C712D1">
        <w:rPr>
          <w:rFonts w:eastAsia="Times New Roman" w:cs="Arial"/>
          <w:color w:val="000000"/>
          <w:kern w:val="0"/>
          <w:lang w:eastAsia="de-CH"/>
          <w14:ligatures w14:val="none"/>
        </w:rPr>
        <w:t xml:space="preserve">Manchmal kommt es vor, dass man </w:t>
      </w:r>
      <w:r w:rsidRPr="472F4B98" w:rsidR="00C712D1">
        <w:rPr>
          <w:rFonts w:eastAsia="Times New Roman" w:cs="Arial"/>
          <w:color w:val="000000"/>
          <w:kern w:val="0"/>
          <w:lang w:eastAsia="de-CH"/>
          <w14:ligatures w14:val="none"/>
        </w:rPr>
        <w:t>alleine</w:t>
      </w:r>
      <w:r w:rsidRPr="472F4B98" w:rsidR="00C712D1">
        <w:rPr>
          <w:rFonts w:eastAsia="Times New Roman" w:cs="Arial"/>
          <w:color w:val="000000"/>
          <w:kern w:val="0"/>
          <w:lang w:eastAsia="de-CH"/>
          <w14:ligatures w14:val="none"/>
        </w:rPr>
        <w:t xml:space="preserve"> einfach nicht weiterkommt. Wer kennt nicht das Gefühl</w:t>
      </w:r>
      <w:r w:rsidRPr="472F4B98" w:rsidR="5B47BE20">
        <w:rPr>
          <w:rFonts w:eastAsia="Times New Roman" w:cs="Arial"/>
          <w:color w:val="000000"/>
          <w:kern w:val="0"/>
          <w:lang w:eastAsia="de-CH"/>
          <w14:ligatures w14:val="none"/>
        </w:rPr>
        <w:t>,</w:t>
      </w:r>
      <w:r w:rsidRPr="472F4B98" w:rsidR="00C712D1">
        <w:rPr>
          <w:rFonts w:eastAsia="Times New Roman" w:cs="Arial"/>
          <w:color w:val="000000"/>
          <w:kern w:val="0"/>
          <w:lang w:eastAsia="de-CH"/>
          <w14:ligatures w14:val="none"/>
        </w:rPr>
        <w:t xml:space="preserve"> an einer Aufgabe zu sitzen und festzustecken? Da bietet es sich an, eine Kollegin oder einen Kollegen um Hilfe zu fragen. In aller Regel teilen Menschen ihr Wissen bereitwillig und unterstützen andere gern. Bei kleineren Anliegen zögern die meisten von uns auch nicht dabei, um Hilfe zu bitten.</w:t>
      </w:r>
    </w:p>
    <w:p w:rsidRPr="00C712D1" w:rsidR="00C712D1" w:rsidP="003F0796" w:rsidRDefault="00C712D1" w14:paraId="0D02B3F4" w14:textId="77777777">
      <w:pPr>
        <w:shd w:val="clear" w:color="auto" w:fill="FFFFFF"/>
        <w:spacing w:after="0" w:line="276" w:lineRule="auto"/>
        <w:rPr>
          <w:rFonts w:eastAsia="Times New Roman" w:cs="Arial"/>
          <w:color w:val="000000"/>
          <w:kern w:val="0"/>
          <w:szCs w:val="20"/>
          <w:lang w:eastAsia="de-CH"/>
          <w14:ligatures w14:val="none"/>
        </w:rPr>
      </w:pPr>
    </w:p>
    <w:p w:rsidRPr="00C712D1" w:rsidR="00C712D1" w:rsidP="003F0796" w:rsidRDefault="00C712D1" w14:paraId="3BBE5515" w14:textId="617257A2">
      <w:pPr>
        <w:shd w:val="clear" w:color="auto" w:fill="FFFFFF"/>
        <w:spacing w:after="0" w:line="276" w:lineRule="auto"/>
        <w:rPr>
          <w:rFonts w:eastAsia="Times New Roman" w:cs="Arial"/>
          <w:color w:val="000000"/>
          <w:kern w:val="0"/>
          <w:szCs w:val="20"/>
          <w:lang w:eastAsia="de-CH"/>
          <w14:ligatures w14:val="none"/>
        </w:rPr>
      </w:pPr>
      <w:r w:rsidRPr="00C712D1">
        <w:rPr>
          <w:rFonts w:eastAsia="Times New Roman" w:cs="Arial"/>
          <w:color w:val="000000"/>
          <w:kern w:val="0"/>
          <w:szCs w:val="20"/>
          <w:lang w:eastAsia="de-CH"/>
          <w14:ligatures w14:val="none"/>
        </w:rPr>
        <w:t>Die Hemmschwelle liegt höher, wenn man sich im Arbeitsalltag über längere Zeit beeinträchtigt oder belastet fühlt. Warte dennoch nicht zu, bis deine Grenzen definitiv überschritten und deine Energiespeicher völlig leer sind. Besonders in dieser Situation zeugt es von Eigenverantwortung, frühzeitig aktiv zu werden und zum Beispiel das Gespräch mit der vorgesetzten Person zu suchen. Einerseits fühlt man sich dadurch erleichtert, anderseits lassen sich so auch schneller Lösungen finden, damit es dir wieder bessergeht. Wer sich nicht sicher über die Reaktion ist, kann die persönliche Einstellung der Mitarbeitenden oder Vorgesetzten bei einem unverfänglichen Gespräch ausloten. Du kannst zum Beispiel fragen: „Hast du den Artikel zu Burn-out auch gelesen?“.</w:t>
      </w:r>
    </w:p>
    <w:p w:rsidR="00CA3D64" w:rsidP="003F0796" w:rsidRDefault="00D94F18" w14:paraId="2BDBD56F" w14:textId="3D6C3508">
      <w:pPr>
        <w:pStyle w:val="berschrift3"/>
        <w:spacing w:line="276" w:lineRule="auto"/>
        <w:ind w:left="0"/>
      </w:pPr>
      <w:r w:rsidRPr="003847B7">
        <w:t>Reflexionsaufgaben</w:t>
      </w:r>
    </w:p>
    <w:tbl>
      <w:tblPr>
        <w:tblStyle w:val="Tabellenraster"/>
        <w:tblW w:w="0" w:type="auto"/>
        <w:tblLook w:val="04A0" w:firstRow="1" w:lastRow="0" w:firstColumn="1" w:lastColumn="0" w:noHBand="0" w:noVBand="1"/>
      </w:tblPr>
      <w:tblGrid>
        <w:gridCol w:w="1694"/>
        <w:gridCol w:w="7371"/>
      </w:tblGrid>
      <w:tr w:rsidR="008C4046" w:rsidTr="00C26A46" w14:paraId="31A3375C" w14:textId="77777777">
        <w:tc>
          <w:tcPr>
            <w:tcW w:w="1694" w:type="dxa"/>
            <w:tcBorders>
              <w:top w:val="nil"/>
              <w:left w:val="nil"/>
              <w:bottom w:val="nil"/>
              <w:right w:val="single" w:color="FFC000" w:sz="36" w:space="0"/>
            </w:tcBorders>
          </w:tcPr>
          <w:p w:rsidR="008C4046" w:rsidP="003F0796" w:rsidRDefault="00430C35" w14:paraId="31368218" w14:textId="4E6733B9">
            <w:pPr>
              <w:spacing w:line="276" w:lineRule="auto"/>
            </w:pPr>
            <w:r>
              <w:rPr>
                <w:noProof/>
              </w:rPr>
              <w:drawing>
                <wp:inline distT="0" distB="0" distL="0" distR="0" wp14:anchorId="68381240" wp14:editId="4A211D7B">
                  <wp:extent cx="713105" cy="712470"/>
                  <wp:effectExtent l="0" t="0" r="0" b="0"/>
                  <wp:docPr id="1168481666"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303565" name="Grafik 1" descr="Ein Bild, das Schwarz, Dunkelheit enthält.&#10;&#10;Automatisch generierte Beschreibung"/>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13105" cy="712470"/>
                          </a:xfrm>
                          <a:prstGeom prst="rect">
                            <a:avLst/>
                          </a:prstGeom>
                        </pic:spPr>
                      </pic:pic>
                    </a:graphicData>
                  </a:graphic>
                </wp:inline>
              </w:drawing>
            </w:r>
          </w:p>
        </w:tc>
        <w:tc>
          <w:tcPr>
            <w:tcW w:w="7371" w:type="dxa"/>
            <w:tcBorders>
              <w:top w:val="single" w:color="FFC000" w:sz="36" w:space="0"/>
              <w:left w:val="single" w:color="FFC000" w:sz="36" w:space="0"/>
              <w:bottom w:val="single" w:color="FFC000" w:sz="36" w:space="0"/>
              <w:right w:val="single" w:color="FFC000" w:sz="36" w:space="0"/>
            </w:tcBorders>
            <w:tcMar>
              <w:top w:w="113" w:type="dxa"/>
              <w:bottom w:w="113" w:type="dxa"/>
            </w:tcMar>
          </w:tcPr>
          <w:p w:rsidRPr="00FA57C7" w:rsidR="008C4046" w:rsidP="003F0796" w:rsidRDefault="008C4046" w14:paraId="049A614B" w14:textId="77777777">
            <w:pPr>
              <w:pStyle w:val="Aufzhlung"/>
              <w:spacing w:line="276" w:lineRule="auto"/>
            </w:pPr>
            <w:r w:rsidRPr="00FA57C7">
              <w:t>Helfe ich gerne, wenn jemand um Unterstützung nachfragt?</w:t>
            </w:r>
          </w:p>
          <w:p w:rsidRPr="00FA57C7" w:rsidR="008C4046" w:rsidP="003F0796" w:rsidRDefault="008C4046" w14:paraId="31933D62" w14:textId="77777777">
            <w:pPr>
              <w:pStyle w:val="Aufzhlung"/>
              <w:spacing w:line="276" w:lineRule="auto"/>
            </w:pPr>
            <w:r w:rsidRPr="00FA57C7">
              <w:t>Frage ich selber ungezwungen nach Hilfe oder habe ich das Gefühl, ich müsse alles selber bewältigen?</w:t>
            </w:r>
          </w:p>
          <w:p w:rsidRPr="00FA57C7" w:rsidR="008C4046" w:rsidP="003F0796" w:rsidRDefault="008C4046" w14:paraId="78A6A8D9" w14:textId="77777777">
            <w:pPr>
              <w:pStyle w:val="Aufzhlung"/>
              <w:spacing w:line="276" w:lineRule="auto"/>
            </w:pPr>
            <w:r w:rsidRPr="00FA57C7">
              <w:t>In welchen Situationen möchte ich zukünftig früher um Hilfe fragen?</w:t>
            </w:r>
          </w:p>
          <w:p w:rsidRPr="00FA57C7" w:rsidR="008C4046" w:rsidP="003F0796" w:rsidRDefault="008C4046" w14:paraId="2CA87B47" w14:textId="77777777">
            <w:pPr>
              <w:pStyle w:val="Aufzhlung"/>
              <w:spacing w:line="276" w:lineRule="auto"/>
            </w:pPr>
            <w:r w:rsidRPr="00FA57C7">
              <w:t>Wem am Arbeitsplatz kann ich mich anvertrauen, ohne negative Konsequenzen befürchten zu müssen?</w:t>
            </w:r>
          </w:p>
          <w:p w:rsidRPr="00FA57C7" w:rsidR="008C4046" w:rsidP="003F0796" w:rsidRDefault="008C4046" w14:paraId="3931414F" w14:textId="47710927">
            <w:pPr>
              <w:pStyle w:val="Aufzhlung"/>
              <w:spacing w:line="276" w:lineRule="auto"/>
            </w:pPr>
            <w:r w:rsidRPr="00FA57C7">
              <w:t>Welche Haltung habe ich gegenüber psychischen Beeinträchtigungen?</w:t>
            </w:r>
          </w:p>
        </w:tc>
      </w:tr>
    </w:tbl>
    <w:p w:rsidR="006623A5" w:rsidP="003F0796" w:rsidRDefault="00D94F18" w14:paraId="2E8D9899" w14:textId="77777777">
      <w:pPr>
        <w:pStyle w:val="berschrift3"/>
        <w:spacing w:line="276" w:lineRule="auto"/>
        <w:ind w:left="0"/>
      </w:pPr>
      <w:r w:rsidRPr="003847B7">
        <w:lastRenderedPageBreak/>
        <w:t>Tipps</w:t>
      </w:r>
    </w:p>
    <w:tbl>
      <w:tblPr>
        <w:tblStyle w:val="Tabellenraster"/>
        <w:tblW w:w="0" w:type="auto"/>
        <w:tblLook w:val="04A0" w:firstRow="1" w:lastRow="0" w:firstColumn="1" w:lastColumn="0" w:noHBand="0" w:noVBand="1"/>
      </w:tblPr>
      <w:tblGrid>
        <w:gridCol w:w="1694"/>
        <w:gridCol w:w="7371"/>
      </w:tblGrid>
      <w:tr w:rsidR="008C4046" w:rsidTr="00C26A46" w14:paraId="4E9FB4F4" w14:textId="77777777">
        <w:tc>
          <w:tcPr>
            <w:tcW w:w="1694" w:type="dxa"/>
            <w:tcBorders>
              <w:top w:val="nil"/>
              <w:left w:val="nil"/>
              <w:bottom w:val="nil"/>
              <w:right w:val="single" w:color="FFC000" w:sz="36" w:space="0"/>
            </w:tcBorders>
          </w:tcPr>
          <w:p w:rsidR="008C4046" w:rsidP="003F0796" w:rsidRDefault="008C4046" w14:paraId="7D3615DC" w14:textId="77777777">
            <w:pPr>
              <w:spacing w:line="276" w:lineRule="auto"/>
            </w:pPr>
            <w:r>
              <w:rPr>
                <w:noProof/>
              </w:rPr>
              <w:drawing>
                <wp:inline distT="0" distB="0" distL="0" distR="0" wp14:anchorId="5FEDD0BA" wp14:editId="003E6376">
                  <wp:extent cx="762000" cy="781685"/>
                  <wp:effectExtent l="0" t="0" r="0" b="0"/>
                  <wp:docPr id="487887073" name="Grafik 2"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334986" name="Grafik 2" descr="Ein Bild, das Schwarz, Dunkelheit enthält.&#10;&#10;Automatisch generierte Beschreibung"/>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62000" cy="781685"/>
                          </a:xfrm>
                          <a:prstGeom prst="rect">
                            <a:avLst/>
                          </a:prstGeom>
                        </pic:spPr>
                      </pic:pic>
                    </a:graphicData>
                  </a:graphic>
                </wp:inline>
              </w:drawing>
            </w:r>
          </w:p>
        </w:tc>
        <w:tc>
          <w:tcPr>
            <w:tcW w:w="7371" w:type="dxa"/>
            <w:tcBorders>
              <w:top w:val="single" w:color="FFC000" w:sz="36" w:space="0"/>
              <w:left w:val="single" w:color="FFC000" w:sz="36" w:space="0"/>
              <w:bottom w:val="single" w:color="FFC000" w:sz="36" w:space="0"/>
              <w:right w:val="single" w:color="FFC000" w:sz="36" w:space="0"/>
            </w:tcBorders>
            <w:tcMar>
              <w:top w:w="113" w:type="dxa"/>
              <w:bottom w:w="113" w:type="dxa"/>
            </w:tcMar>
          </w:tcPr>
          <w:p w:rsidRPr="00FA57C7" w:rsidR="008C4046" w:rsidP="003F0796" w:rsidRDefault="008C4046" w14:paraId="72C32ACF" w14:textId="77777777">
            <w:pPr>
              <w:pStyle w:val="Aufzhlung"/>
              <w:spacing w:line="276" w:lineRule="auto"/>
            </w:pPr>
            <w:r w:rsidRPr="00FA57C7">
              <w:t>Hol dir fachkundige Hilfe, wenn du aus einem Energietief nicht mehr herausfindest. Die Fähigkeit, sich zu regenerieren, ist bei psychischen Belastungen reduziert. Es ist deshalb selten so, dass sich die Dinge von selbst zum Guten wenden.</w:t>
            </w:r>
          </w:p>
          <w:p w:rsidRPr="00FA57C7" w:rsidR="008C4046" w:rsidP="003F0796" w:rsidRDefault="008C4046" w14:paraId="444E46A7" w14:textId="77777777">
            <w:pPr>
              <w:pStyle w:val="Aufzhlung"/>
              <w:spacing w:line="276" w:lineRule="auto"/>
            </w:pPr>
            <w:r w:rsidRPr="00FA57C7">
              <w:t>Du tust nicht nur dir selbst etwas zuliebe, sondern entlastest auch dein gesamtes Umfeld, wenn du dich in länger andauernden Belastungssituationen in eine Beratung begibst. So verhinderst du auch, dass sich die Situation weiter verschlimmert oder eine mögliche Erkrankung chronisch wird.</w:t>
            </w:r>
          </w:p>
          <w:p w:rsidRPr="00FA57C7" w:rsidR="008C4046" w:rsidP="003F0796" w:rsidRDefault="008C4046" w14:paraId="35F68D83" w14:textId="74954101">
            <w:pPr>
              <w:pStyle w:val="Aufzhlung"/>
              <w:spacing w:line="276" w:lineRule="auto"/>
            </w:pPr>
            <w:r w:rsidRPr="00FA57C7">
              <w:t>Sprich bei Schwierigkeiten und Problemen im Betrieb deine vorgesetzte Person an. Vielleicht möchtest du zuerst lieber mit jemand anderem ein vertrauliches Gespräch führen, zum Beispiel mit der zuständigen Personalverantwortlichen.</w:t>
            </w:r>
          </w:p>
        </w:tc>
      </w:tr>
    </w:tbl>
    <w:p w:rsidRPr="00380A82" w:rsidR="00D94F18" w:rsidP="003F0796" w:rsidRDefault="00D94F18" w14:paraId="1E792CBF" w14:textId="544A22C0">
      <w:pPr>
        <w:pStyle w:val="berschrift2"/>
        <w:spacing w:line="276" w:lineRule="auto"/>
      </w:pPr>
      <w:r w:rsidRPr="00380A82">
        <w:t xml:space="preserve">Impulse für </w:t>
      </w:r>
      <w:r w:rsidRPr="00380A82" w:rsidR="0000257C">
        <w:t>Führungskräfte</w:t>
      </w:r>
    </w:p>
    <w:p w:rsidR="00380A82" w:rsidP="003F0796" w:rsidRDefault="00C0294E" w14:paraId="715441FA" w14:textId="0F8A19B1">
      <w:pPr>
        <w:spacing w:line="276" w:lineRule="auto"/>
        <w:rPr>
          <w:shd w:val="clear" w:color="auto" w:fill="FFFFFF"/>
        </w:rPr>
      </w:pPr>
      <w:r w:rsidR="00C0294E">
        <w:rPr>
          <w:shd w:val="clear" w:color="auto" w:fill="FFFFFF"/>
        </w:rPr>
        <w:t>Wenn jemand um Hilfe bittet, wird dies vor allem im beruflichen Umfeld schnell mal als Schwäche ausgelegt</w:t>
      </w:r>
      <w:r w:rsidR="00C0294E">
        <w:rPr>
          <w:shd w:val="clear" w:color="auto" w:fill="FFFFFF"/>
        </w:rPr>
        <w:t xml:space="preserve"> –</w:t>
      </w:r>
      <w:r w:rsidR="00C0294E">
        <w:rPr>
          <w:shd w:val="clear" w:color="auto" w:fill="FFFFFF"/>
        </w:rPr>
        <w:t xml:space="preserve"> oder so wird es zumindest oft befürchtet. Daher braucht es für Mitarbeitende viel Mut, Belastungen frühzeitig anzusprechen und um Hilfe zu bitten. Schätze es daher, wenn jemand diesen Schritt wagt und bedanke dich für das Vertrauen, das die Person dir entgegenbringt. So förderst du ein wohlwollendes Klima im Betrieb.</w:t>
      </w:r>
    </w:p>
    <w:p w:rsidRPr="00C0294E" w:rsidR="00C0294E" w:rsidP="003F0796" w:rsidRDefault="00C0294E" w14:paraId="7DE7A57E" w14:textId="77777777">
      <w:pPr>
        <w:spacing w:line="276" w:lineRule="auto"/>
        <w:rPr>
          <w:rFonts w:eastAsia="Times New Roman"/>
          <w:kern w:val="0"/>
          <w:lang w:eastAsia="de-CH"/>
          <w14:ligatures w14:val="none"/>
        </w:rPr>
      </w:pPr>
      <w:r w:rsidRPr="00C0294E">
        <w:rPr>
          <w:rFonts w:eastAsia="Times New Roman"/>
          <w:kern w:val="0"/>
          <w:lang w:eastAsia="de-CH"/>
          <w14:ligatures w14:val="none"/>
        </w:rPr>
        <w:t>Noch immer ist das Thema psychische Belastungen in der Arbeitswelt ungewohnt und löst bisweilen Verunsicherung aus. Vielleicht stellst du dir daher die Frage, wie du auf ein solches Anliegen reagieren kannst. Wichtig zu wissen: Es wird nicht von dir erwartet, dass du die Schwierigkeiten umgehend aus dem Weg räumst. Je nach Situation kann es vielmehr sinnvoll sein, wenn sich Mitarbeitende und Führungskraft zunächst Gedanken machen und mögliche Lösungen ein paar Tage später miteinander besprechen. Zentral ist im ersten Gespräch vor allem, dass du die Mitarbeitenden, die sich an dich wenden, ernst nimmst und ihnen gut zuhörst. Leg zum Schluss des Gesprächs auch verbindlich den nächsten Schritt fest (z.B. ein weiteres Gespräch).</w:t>
      </w:r>
    </w:p>
    <w:p w:rsidRPr="00C0294E" w:rsidR="00C0294E" w:rsidP="003F0796" w:rsidRDefault="00C0294E" w14:paraId="09EFA1B9" w14:textId="3D2A1A9C">
      <w:pPr>
        <w:spacing w:line="276" w:lineRule="auto"/>
        <w:rPr>
          <w:rFonts w:eastAsia="Times New Roman"/>
          <w:kern w:val="0"/>
          <w:lang w:eastAsia="de-CH"/>
          <w14:ligatures w14:val="none"/>
        </w:rPr>
      </w:pPr>
      <w:r w:rsidRPr="00C0294E">
        <w:rPr>
          <w:rFonts w:eastAsia="Times New Roman"/>
          <w:kern w:val="0"/>
          <w:lang w:eastAsia="de-CH"/>
          <w14:ligatures w14:val="none"/>
        </w:rPr>
        <w:t>Auch Führungskräfte dürfen im Übrigen Hilfe anfordern, wenn sie unsicher bezüglich des weiteren Vorgehens sind oder wenn sie sich Entlastung wünschen. Werden Expertinnen oder Experten früh hinzugezogen, können diese belastete Mitarbeitende rechtzeitig unterstützen, gleichzeitig die Vorgesetzten beraten und das Team insgesamt entlasten.</w:t>
      </w:r>
    </w:p>
    <w:p w:rsidR="00CA3D64" w:rsidP="003F0796" w:rsidRDefault="00D94F18" w14:paraId="2CAF426D" w14:textId="67D647E2">
      <w:pPr>
        <w:pStyle w:val="berschrift3"/>
        <w:spacing w:line="276" w:lineRule="auto"/>
        <w:ind w:left="0"/>
      </w:pPr>
      <w:r w:rsidRPr="003847B7">
        <w:t>Reflexionsaufgaben</w:t>
      </w:r>
    </w:p>
    <w:tbl>
      <w:tblPr>
        <w:tblStyle w:val="Tabellenraster"/>
        <w:tblW w:w="0" w:type="auto"/>
        <w:tblLook w:val="04A0" w:firstRow="1" w:lastRow="0" w:firstColumn="1" w:lastColumn="0" w:noHBand="0" w:noVBand="1"/>
      </w:tblPr>
      <w:tblGrid>
        <w:gridCol w:w="1694"/>
        <w:gridCol w:w="7371"/>
      </w:tblGrid>
      <w:tr w:rsidR="008C4046" w:rsidTr="472F4B98" w14:paraId="37214DC7" w14:textId="77777777">
        <w:tc>
          <w:tcPr>
            <w:tcW w:w="1694" w:type="dxa"/>
            <w:tcBorders>
              <w:top w:val="nil"/>
              <w:left w:val="nil"/>
              <w:bottom w:val="nil"/>
              <w:right w:val="single" w:color="FFC000" w:sz="36" w:space="0"/>
            </w:tcBorders>
            <w:tcMar/>
          </w:tcPr>
          <w:p w:rsidR="008C4046" w:rsidP="003F0796" w:rsidRDefault="00430C35" w14:paraId="7AE9740C" w14:textId="07D65745">
            <w:pPr>
              <w:spacing w:line="276" w:lineRule="auto"/>
            </w:pPr>
            <w:r>
              <w:rPr>
                <w:noProof/>
              </w:rPr>
              <w:drawing>
                <wp:inline distT="0" distB="0" distL="0" distR="0" wp14:anchorId="44DEAC10" wp14:editId="2D7BABEB">
                  <wp:extent cx="713105" cy="712470"/>
                  <wp:effectExtent l="0" t="0" r="0" b="0"/>
                  <wp:docPr id="1797781038"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303565" name="Grafik 1" descr="Ein Bild, das Schwarz, Dunkelheit enthält.&#10;&#10;Automatisch generierte Beschreibung"/>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13105" cy="712470"/>
                          </a:xfrm>
                          <a:prstGeom prst="rect">
                            <a:avLst/>
                          </a:prstGeom>
                        </pic:spPr>
                      </pic:pic>
                    </a:graphicData>
                  </a:graphic>
                </wp:inline>
              </w:drawing>
            </w:r>
          </w:p>
        </w:tc>
        <w:tc>
          <w:tcPr>
            <w:tcW w:w="7371" w:type="dxa"/>
            <w:tcBorders>
              <w:top w:val="single" w:color="FFC000" w:sz="36" w:space="0"/>
              <w:left w:val="single" w:color="FFC000" w:sz="36" w:space="0"/>
              <w:bottom w:val="single" w:color="FFC000" w:sz="36" w:space="0"/>
              <w:right w:val="single" w:color="FFC000" w:sz="36" w:space="0"/>
            </w:tcBorders>
            <w:tcMar>
              <w:top w:w="113" w:type="dxa"/>
              <w:bottom w:w="113" w:type="dxa"/>
            </w:tcMar>
          </w:tcPr>
          <w:p w:rsidRPr="00FA57C7" w:rsidR="008C4046" w:rsidP="003F0796" w:rsidRDefault="008C4046" w14:paraId="75DD7295" w14:textId="77777777">
            <w:pPr>
              <w:pStyle w:val="Aufzhlung"/>
              <w:spacing w:line="276" w:lineRule="auto"/>
            </w:pPr>
            <w:r w:rsidRPr="00FA57C7">
              <w:t>Wie offen ist in meinem Betrieb der Umgang mit psychischen Belastungen? Wie offen ist die Haltung in meinem Team?</w:t>
            </w:r>
          </w:p>
          <w:p w:rsidRPr="00FA57C7" w:rsidR="008C4046" w:rsidP="003F0796" w:rsidRDefault="008C4046" w14:paraId="4B81B9FC" w14:textId="77777777">
            <w:pPr>
              <w:pStyle w:val="Aufzhlung"/>
              <w:spacing w:line="276" w:lineRule="auto"/>
            </w:pPr>
            <w:r w:rsidRPr="00FA57C7">
              <w:t>Wie reagiere ich, wenn sich mir jemand mit einer psychischen Belastung anvertraut?</w:t>
            </w:r>
          </w:p>
          <w:p w:rsidRPr="00FA57C7" w:rsidR="008C4046" w:rsidP="003F0796" w:rsidRDefault="008C4046" w14:paraId="4AC8DC20" w14:textId="48851FA5">
            <w:pPr>
              <w:pStyle w:val="Aufzhlung"/>
              <w:spacing w:line="276" w:lineRule="auto"/>
              <w:rPr/>
            </w:pPr>
            <w:r w:rsidR="1F37BDA4">
              <w:rPr/>
              <w:t>Welche vertraulichen</w:t>
            </w:r>
            <w:r w:rsidR="4CB42F2C">
              <w:rPr/>
              <w:t>,</w:t>
            </w:r>
            <w:r w:rsidR="1F37BDA4">
              <w:rPr/>
              <w:t xml:space="preserve"> internen und externen Ansprechpersonen stehen mir zur Verfügung?</w:t>
            </w:r>
          </w:p>
          <w:p w:rsidRPr="00FA57C7" w:rsidR="008C4046" w:rsidP="003F0796" w:rsidRDefault="008C4046" w14:paraId="284340FF" w14:textId="27F5FF4F">
            <w:pPr>
              <w:pStyle w:val="Aufzhlung"/>
              <w:spacing w:line="276" w:lineRule="auto"/>
            </w:pPr>
            <w:r w:rsidRPr="00FA57C7">
              <w:t>Wie gut kann ich in meiner Rolle als Führungskraft Hilfe in Anspruch nehmen? Was hindert mich gegebenenfalls daran? Wie könnte ich das ändern?</w:t>
            </w:r>
          </w:p>
        </w:tc>
      </w:tr>
    </w:tbl>
    <w:p w:rsidR="00396BBE" w:rsidP="003F0796" w:rsidRDefault="00D94F18" w14:paraId="320AA295" w14:textId="56C61540">
      <w:pPr>
        <w:pStyle w:val="berschrift3"/>
        <w:spacing w:line="276" w:lineRule="auto"/>
        <w:ind w:left="0"/>
      </w:pPr>
      <w:r w:rsidRPr="003847B7">
        <w:lastRenderedPageBreak/>
        <w:t>Tipps</w:t>
      </w:r>
    </w:p>
    <w:tbl>
      <w:tblPr>
        <w:tblStyle w:val="Tabellenraster"/>
        <w:tblW w:w="0" w:type="auto"/>
        <w:tblLook w:val="04A0" w:firstRow="1" w:lastRow="0" w:firstColumn="1" w:lastColumn="0" w:noHBand="0" w:noVBand="1"/>
      </w:tblPr>
      <w:tblGrid>
        <w:gridCol w:w="1694"/>
        <w:gridCol w:w="7371"/>
      </w:tblGrid>
      <w:tr w:rsidR="008C4046" w:rsidTr="472F4B98" w14:paraId="6385085A" w14:textId="77777777">
        <w:tc>
          <w:tcPr>
            <w:tcW w:w="1694" w:type="dxa"/>
            <w:tcBorders>
              <w:top w:val="nil"/>
              <w:left w:val="nil"/>
              <w:bottom w:val="nil"/>
              <w:right w:val="single" w:color="FFC000" w:sz="36" w:space="0"/>
            </w:tcBorders>
            <w:tcMar/>
          </w:tcPr>
          <w:p w:rsidR="008C4046" w:rsidP="003F0796" w:rsidRDefault="00430C35" w14:paraId="47142D7C" w14:textId="73AD9F19">
            <w:pPr>
              <w:spacing w:line="276" w:lineRule="auto"/>
            </w:pPr>
            <w:r>
              <w:rPr>
                <w:noProof/>
              </w:rPr>
              <w:drawing>
                <wp:inline distT="0" distB="0" distL="0" distR="0" wp14:anchorId="66BD75B2" wp14:editId="0D5911FF">
                  <wp:extent cx="762000" cy="781685"/>
                  <wp:effectExtent l="0" t="0" r="0" b="0"/>
                  <wp:docPr id="382403451" name="Grafik 2"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334986" name="Grafik 2" descr="Ein Bild, das Schwarz, Dunkelheit enthält.&#10;&#10;Automatisch generierte Beschreibung"/>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62000" cy="781685"/>
                          </a:xfrm>
                          <a:prstGeom prst="rect">
                            <a:avLst/>
                          </a:prstGeom>
                        </pic:spPr>
                      </pic:pic>
                    </a:graphicData>
                  </a:graphic>
                </wp:inline>
              </w:drawing>
            </w:r>
          </w:p>
        </w:tc>
        <w:tc>
          <w:tcPr>
            <w:tcW w:w="7371" w:type="dxa"/>
            <w:tcBorders>
              <w:top w:val="single" w:color="FFC000" w:sz="36" w:space="0"/>
              <w:left w:val="single" w:color="FFC000" w:sz="36" w:space="0"/>
              <w:bottom w:val="single" w:color="FFC000" w:sz="36" w:space="0"/>
              <w:right w:val="single" w:color="FFC000" w:sz="36" w:space="0"/>
            </w:tcBorders>
            <w:tcMar>
              <w:top w:w="113" w:type="dxa"/>
              <w:bottom w:w="113" w:type="dxa"/>
            </w:tcMar>
          </w:tcPr>
          <w:p w:rsidRPr="00FA57C7" w:rsidR="008C4046" w:rsidP="003F0796" w:rsidRDefault="008C4046" w14:paraId="6D4B0204" w14:textId="4E419AE0">
            <w:pPr>
              <w:pStyle w:val="Aufzhlung"/>
              <w:spacing w:line="276" w:lineRule="auto"/>
              <w:rPr/>
            </w:pPr>
            <w:r w:rsidR="1F37BDA4">
              <w:rPr/>
              <w:t>Du kannst nur Lösungen für arbeitsplatzbezogene Belastungen anbieten. Wenn es mehr braucht, weil sich die Belastung auch im Privatleben zeigt oder dort ihre Ursache hat</w:t>
            </w:r>
            <w:r w:rsidR="326C7B7C">
              <w:rPr/>
              <w:t>,</w:t>
            </w:r>
            <w:r w:rsidR="1F37BDA4">
              <w:rPr/>
              <w:t xml:space="preserve"> verweise auf andere Ansprechpartner (Hausarzt, Beratungsstellen).</w:t>
            </w:r>
          </w:p>
          <w:p w:rsidRPr="00FA57C7" w:rsidR="008C4046" w:rsidP="003F0796" w:rsidRDefault="008C4046" w14:paraId="71994F75" w14:textId="77777777">
            <w:pPr>
              <w:pStyle w:val="Aufzhlung"/>
              <w:spacing w:line="276" w:lineRule="auto"/>
            </w:pPr>
            <w:r w:rsidRPr="00FA57C7">
              <w:t>Psychisch belastete Menschen sind besonders verletzlich. Dulde deshalb keine Sprüche, die zu deren Lasten gehen.</w:t>
            </w:r>
          </w:p>
          <w:p w:rsidRPr="00FA57C7" w:rsidR="008C4046" w:rsidP="003F0796" w:rsidRDefault="008C4046" w14:paraId="218A2D06" w14:textId="77777777">
            <w:pPr>
              <w:pStyle w:val="Aufzhlung"/>
              <w:spacing w:line="276" w:lineRule="auto"/>
            </w:pPr>
            <w:r w:rsidRPr="00FA57C7">
              <w:t>Informiere dich über das Thema „Psychische Erkrankungen“. Du wirst unter anderem erfahren, dass niemand dagegen immun ist.</w:t>
            </w:r>
          </w:p>
          <w:p w:rsidRPr="00FA57C7" w:rsidR="008C4046" w:rsidP="003F0796" w:rsidRDefault="008C4046" w14:paraId="681AB455" w14:textId="1BDA5EA1">
            <w:pPr>
              <w:pStyle w:val="Aufzhlung"/>
              <w:spacing w:line="276" w:lineRule="auto"/>
              <w:rPr/>
            </w:pPr>
            <w:r w:rsidR="1F37BDA4">
              <w:rPr/>
              <w:t xml:space="preserve">Manchmal eröffnen erst die richtigen Worte den Zugang zu den Mitarbeitenden. Rüste dich mit geeigneten Formulierungen aus, um ein Gespräch zu beginnen und zu </w:t>
            </w:r>
            <w:r w:rsidR="1F37BDA4">
              <w:rPr/>
              <w:t>führen.</w:t>
            </w:r>
          </w:p>
        </w:tc>
      </w:tr>
    </w:tbl>
    <w:p w:rsidR="00D94F18" w:rsidP="003F0796" w:rsidRDefault="00D94F18" w14:paraId="0CE2E217" w14:textId="77777777">
      <w:pPr>
        <w:pStyle w:val="berschrift2"/>
        <w:spacing w:line="276" w:lineRule="auto"/>
      </w:pPr>
      <w:r w:rsidRPr="00042471">
        <w:t>Weiterführende Information</w:t>
      </w:r>
    </w:p>
    <w:p w:rsidR="001051E3" w:rsidP="472F4B98" w:rsidRDefault="001051E3" w14:paraId="2215D764" w14:textId="77777777">
      <w:pPr>
        <w:pStyle w:val="Aufzhlung"/>
        <w:rPr>
          <w:rStyle w:val="Hyperlink"/>
        </w:rPr>
      </w:pPr>
      <w:r w:rsidR="001051E3">
        <w:rPr/>
        <w:t>Gesprächtipps</w:t>
      </w:r>
      <w:r w:rsidR="001051E3">
        <w:rPr/>
        <w:t xml:space="preserve"> “Wie geht’s dir?”: </w:t>
      </w:r>
      <w:hyperlink r:id="R56369618ff4b4db9">
        <w:r w:rsidRPr="472F4B98" w:rsidR="001051E3">
          <w:rPr>
            <w:rStyle w:val="Hyperlink"/>
          </w:rPr>
          <w:t>https://www.wie-gehts-dir.ch/gespraechstipps</w:t>
        </w:r>
      </w:hyperlink>
    </w:p>
    <w:p w:rsidR="2E847614" w:rsidP="472F4B98" w:rsidRDefault="2E847614" w14:paraId="78E1E58E" w14:textId="162222EE">
      <w:pPr>
        <w:pStyle w:val="Aufzhlung"/>
        <w:rPr>
          <w:noProof w:val="0"/>
          <w:lang w:val="de-CH"/>
        </w:rPr>
      </w:pPr>
      <w:r w:rsidR="2E847614">
        <w:rPr/>
        <w:t xml:space="preserve">Broschüre mit Gesprächstipps “Wie geht’s dir?”: </w:t>
      </w:r>
      <w:hyperlink r:id="Rceb7877575054558">
        <w:r w:rsidRPr="472F4B98" w:rsidR="2E847614">
          <w:rPr>
            <w:rStyle w:val="Hyperlink"/>
            <w:noProof w:val="0"/>
            <w:lang w:val="de-CH"/>
          </w:rPr>
          <w:t>https://www.wie-gehts-dir.ch/broschueren</w:t>
        </w:r>
      </w:hyperlink>
    </w:p>
    <w:p w:rsidR="00872A3C" w:rsidP="00B9453A" w:rsidRDefault="00DC36F8" w14:paraId="5CC9C97D" w14:textId="1917AF50">
      <w:pPr>
        <w:pStyle w:val="Aufzhlung"/>
        <w:rPr>
          <w:shd w:val="clear" w:color="auto" w:fill="FFFFFF"/>
        </w:rPr>
      </w:pPr>
      <w:r w:rsidRPr="003075E9" w:rsidR="00DC36F8">
        <w:rPr>
          <w:shd w:val="clear" w:color="auto" w:fill="FFFFFF"/>
        </w:rPr>
        <w:t>Beratungsstellen</w:t>
      </w:r>
      <w:r w:rsidR="00981FBA">
        <w:rPr>
          <w:shd w:val="clear" w:color="auto" w:fill="FFFFFF"/>
        </w:rPr>
        <w:t xml:space="preserve"> </w:t>
      </w:r>
      <w:hyperlink w:history="1" r:id="Rf227bf704f7044f5">
        <w:r w:rsidR="00981FBA">
          <w:rPr>
            <w:rStyle w:val="Hyperlink"/>
          </w:rPr>
          <w:t>https://www.wie-gehts-dir.ch/adressen-und-angebote/ich-suche-unterstuetzung</w:t>
        </w:r>
      </w:hyperlink>
    </w:p>
    <w:p w:rsidR="00B87AE4" w:rsidP="00B87AE4" w:rsidRDefault="00B87AE4" w14:paraId="6B1D4198" w14:textId="77777777">
      <w:pPr>
        <w:pBdr>
          <w:bottom w:val="single" w:color="auto" w:sz="12" w:space="1"/>
        </w:pBdr>
        <w:rPr>
          <w:rStyle w:val="Hyperlink"/>
          <w:color w:val="auto"/>
          <w:u w:val="none"/>
          <w:lang w:val="de-DE"/>
        </w:rPr>
      </w:pPr>
    </w:p>
    <w:p w:rsidR="000D3CA9" w:rsidP="003F0796" w:rsidRDefault="000D3CA9" w14:paraId="002312B2" w14:textId="45CD25B1">
      <w:pPr>
        <w:pStyle w:val="berschrift1"/>
        <w:spacing w:line="276" w:lineRule="auto"/>
      </w:pPr>
      <w:r w:rsidRPr="00C277A5">
        <w:t>Lebensstil beachten</w:t>
      </w:r>
    </w:p>
    <w:tbl>
      <w:tblPr>
        <w:tblStyle w:val="Tabellenraster"/>
        <w:tblW w:w="90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2"/>
        <w:gridCol w:w="6945"/>
      </w:tblGrid>
      <w:tr w:rsidR="006E667E" w:rsidTr="472F4B98" w14:paraId="1A75EDA7" w14:textId="77777777">
        <w:tc>
          <w:tcPr>
            <w:tcW w:w="2122" w:type="dxa"/>
            <w:tcMar>
              <w:top w:w="113" w:type="dxa"/>
              <w:bottom w:w="113" w:type="dxa"/>
            </w:tcMar>
          </w:tcPr>
          <w:p w:rsidR="006E667E" w:rsidP="003F0796" w:rsidRDefault="00B87AE4" w14:paraId="1A6DC238" w14:textId="155DBF18">
            <w:pPr>
              <w:spacing w:line="276" w:lineRule="auto"/>
            </w:pPr>
            <w:r w:rsidRPr="000D3CA9">
              <w:rPr>
                <w:rFonts w:cs="Arial"/>
                <w:noProof/>
                <w:sz w:val="26"/>
                <w:szCs w:val="26"/>
              </w:rPr>
              <w:drawing>
                <wp:inline distT="0" distB="0" distL="0" distR="0" wp14:anchorId="4878BE2E" wp14:editId="5B24C8F8">
                  <wp:extent cx="1079500" cy="1079500"/>
                  <wp:effectExtent l="0" t="0" r="6350" b="6350"/>
                  <wp:docPr id="907472711" name="Grafik 6" descr="Ein Bild, das Logo, gelb, Symbol,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472711" name="Grafik 6" descr="Ein Bild, das Logo, gelb, Symbol, Design enthält.&#10;&#10;Automatisch generierte Beschreibu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079500" cy="1079500"/>
                          </a:xfrm>
                          <a:prstGeom prst="rect">
                            <a:avLst/>
                          </a:prstGeom>
                        </pic:spPr>
                      </pic:pic>
                    </a:graphicData>
                  </a:graphic>
                </wp:inline>
              </w:drawing>
            </w:r>
          </w:p>
        </w:tc>
        <w:tc>
          <w:tcPr>
            <w:tcW w:w="6945" w:type="dxa"/>
            <w:tcMar>
              <w:top w:w="113" w:type="dxa"/>
              <w:bottom w:w="113" w:type="dxa"/>
            </w:tcMar>
          </w:tcPr>
          <w:p w:rsidR="006E667E" w:rsidP="003F0796" w:rsidRDefault="006E667E" w14:paraId="7FC09736" w14:textId="5CD8AAE8">
            <w:pPr>
              <w:spacing w:line="276" w:lineRule="auto"/>
              <w:ind w:left="40"/>
            </w:pPr>
            <w:r w:rsidR="0C7770C7">
              <w:rPr/>
              <w:t>Die Gesundheit von Psyche und Körper ist auch vom Lebensstil abhängig. Körperliche Aktivität und bewusste Ruhephasen füllen den eigenen Energiespeicher. Bewegung ist ein entscheidender Faktor, der die Psyche stärkt, während passive Erholung wie beispielsweise achtsame Atempausen oder kurze Momente der Entspannung ebenso wichtig sind. Im Berufsalltag ist ein sorgfältiger Umgang mit den eigenen Kräften wichtig und aktive Erholung, sei es durch kurze Spaziergänge oder Atemübungen, spielt eine zentrale Rolle. Eine ausgewogene Ernährung und ausreichend Schlaf vervollständigen einen gesunden Lebensstil.</w:t>
            </w:r>
          </w:p>
        </w:tc>
      </w:tr>
    </w:tbl>
    <w:p w:rsidRPr="005C64D4" w:rsidR="00D94F18" w:rsidP="003F0796" w:rsidRDefault="00D94F18" w14:paraId="54DCC6F4" w14:textId="5C4070F9">
      <w:pPr>
        <w:pStyle w:val="berschrift2"/>
        <w:spacing w:line="276" w:lineRule="auto"/>
      </w:pPr>
      <w:r w:rsidRPr="005C64D4">
        <w:t>Impulse für Mitarbeitende</w:t>
      </w:r>
    </w:p>
    <w:p w:rsidR="00453B46" w:rsidP="003F0796" w:rsidRDefault="00453B46" w14:paraId="41B43019" w14:textId="47BC3DC1">
      <w:pPr>
        <w:spacing w:line="276" w:lineRule="auto"/>
        <w:rPr>
          <w:shd w:val="clear" w:color="auto" w:fill="FFFFFF"/>
        </w:rPr>
      </w:pPr>
      <w:r w:rsidR="00453B46">
        <w:rPr>
          <w:shd w:val="clear" w:color="auto" w:fill="FFFFFF"/>
        </w:rPr>
        <w:t xml:space="preserve">Für sportlich aktive Menschen ist Bewegung ein </w:t>
      </w:r>
      <w:r w:rsidR="00E41640">
        <w:rPr>
          <w:shd w:val="clear" w:color="auto" w:fill="FFFFFF"/>
        </w:rPr>
        <w:t>essenzieller</w:t>
      </w:r>
      <w:r w:rsidR="00453B46">
        <w:rPr>
          <w:shd w:val="clear" w:color="auto" w:fill="FFFFFF"/>
        </w:rPr>
        <w:t xml:space="preserve"> Ausgleich im Alltag, während bewegungsarme Personen möglicherweise erst wiederentdecken müssen, wie wohltuend körperliche Anstrengung sein kann. Der natürliche Bewegungstrieb bringt nicht nur körperliche</w:t>
      </w:r>
      <w:r w:rsidR="0071566B">
        <w:rPr>
          <w:shd w:val="clear" w:color="auto" w:fill="FFFFFF"/>
        </w:rPr>
        <w:t>,</w:t>
      </w:r>
      <w:r w:rsidR="00453B46">
        <w:rPr>
          <w:shd w:val="clear" w:color="auto" w:fill="FFFFFF"/>
        </w:rPr>
        <w:t xml:space="preserve"> sondern auch psychische Vorteile mit sich wie zum Beispiel Abbau von Stress. Nach einer längeren Bewegungspause ist eine behutsame Herangehensweise entscheidend, um Frustration zu vermeiden. Um langfristig gesund und leistungsfähig zu bleiben, sollte die Erholung regelmässig in den Alltag integriert werden. Insbesondere angesichts der ständigen Verfügbarkeit durch digitale Medien und flexibler Arbeitszeiten. Klare Grenzen zwischen Arbeits- und Privatleben sowie die Priorisierung aktiver Erholung über passive Ruhe tragen zu einem ausgewogenen Lebensstil bei.</w:t>
      </w:r>
    </w:p>
    <w:p w:rsidR="00CA3D64" w:rsidP="003F0796" w:rsidRDefault="00D94F18" w14:paraId="2FB6FB72" w14:textId="283A2D9E">
      <w:pPr>
        <w:pStyle w:val="berschrift3"/>
        <w:spacing w:line="276" w:lineRule="auto"/>
        <w:ind w:left="0"/>
      </w:pPr>
      <w:r w:rsidRPr="003847B7">
        <w:lastRenderedPageBreak/>
        <w:t>Reflexionsaufgaben</w:t>
      </w:r>
    </w:p>
    <w:tbl>
      <w:tblPr>
        <w:tblStyle w:val="Tabellenraster"/>
        <w:tblW w:w="0" w:type="auto"/>
        <w:tblLook w:val="04A0" w:firstRow="1" w:lastRow="0" w:firstColumn="1" w:lastColumn="0" w:noHBand="0" w:noVBand="1"/>
      </w:tblPr>
      <w:tblGrid>
        <w:gridCol w:w="1694"/>
        <w:gridCol w:w="7371"/>
      </w:tblGrid>
      <w:tr w:rsidR="008C4046" w:rsidTr="472F4B98" w14:paraId="62E167FD" w14:textId="77777777">
        <w:tc>
          <w:tcPr>
            <w:tcW w:w="1694" w:type="dxa"/>
            <w:tcBorders>
              <w:top w:val="nil"/>
              <w:left w:val="nil"/>
              <w:bottom w:val="nil"/>
              <w:right w:val="single" w:color="FFC000" w:sz="36" w:space="0"/>
            </w:tcBorders>
            <w:tcMar/>
          </w:tcPr>
          <w:p w:rsidR="008C4046" w:rsidP="003F0796" w:rsidRDefault="00430C35" w14:paraId="07F42145" w14:textId="69BF0265">
            <w:pPr>
              <w:spacing w:line="276" w:lineRule="auto"/>
            </w:pPr>
            <w:r>
              <w:rPr>
                <w:noProof/>
              </w:rPr>
              <w:drawing>
                <wp:inline distT="0" distB="0" distL="0" distR="0" wp14:anchorId="5FCBC6A3" wp14:editId="27905546">
                  <wp:extent cx="713105" cy="712470"/>
                  <wp:effectExtent l="0" t="0" r="0" b="0"/>
                  <wp:docPr id="2143408441"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303565" name="Grafik 1" descr="Ein Bild, das Schwarz, Dunkelheit enthält.&#10;&#10;Automatisch generierte Beschreibung"/>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13105" cy="712470"/>
                          </a:xfrm>
                          <a:prstGeom prst="rect">
                            <a:avLst/>
                          </a:prstGeom>
                        </pic:spPr>
                      </pic:pic>
                    </a:graphicData>
                  </a:graphic>
                </wp:inline>
              </w:drawing>
            </w:r>
          </w:p>
        </w:tc>
        <w:tc>
          <w:tcPr>
            <w:tcW w:w="7371" w:type="dxa"/>
            <w:tcBorders>
              <w:top w:val="single" w:color="FFC000" w:sz="36" w:space="0"/>
              <w:left w:val="single" w:color="FFC000" w:sz="36" w:space="0"/>
              <w:bottom w:val="single" w:color="FFC000" w:sz="36" w:space="0"/>
              <w:right w:val="single" w:color="FFC000" w:sz="36" w:space="0"/>
            </w:tcBorders>
            <w:tcMar>
              <w:top w:w="113" w:type="dxa"/>
              <w:bottom w:w="113" w:type="dxa"/>
            </w:tcMar>
          </w:tcPr>
          <w:p w:rsidRPr="00FA57C7" w:rsidR="008C4046" w:rsidP="003F0796" w:rsidRDefault="008C4046" w14:paraId="36BA1E75" w14:textId="77777777">
            <w:pPr>
              <w:pStyle w:val="Aufzhlung"/>
              <w:spacing w:line="276" w:lineRule="auto"/>
              <w:rPr/>
            </w:pPr>
            <w:r w:rsidR="1F37BDA4">
              <w:rPr/>
              <w:t>Wie viele Stunden verbringe ich täglich sitzend, stehend oder in Bewegung? Wie kann ich hier mehr Abwechslung in meinen Alltag integrieren?</w:t>
            </w:r>
          </w:p>
          <w:p w:rsidRPr="00FA57C7" w:rsidR="008C4046" w:rsidP="003F0796" w:rsidRDefault="008C4046" w14:paraId="1D2F4520" w14:textId="77777777">
            <w:pPr>
              <w:pStyle w:val="Aufzhlung"/>
              <w:spacing w:line="276" w:lineRule="auto"/>
              <w:rPr/>
            </w:pPr>
            <w:r w:rsidR="1F37BDA4">
              <w:rPr/>
              <w:t>Wer in meinem beruflichen Umfeld könnte mich in meinem Umgang mit einem bewussten Lebensstil unterstützen oder sogar mitmachen?</w:t>
            </w:r>
          </w:p>
          <w:p w:rsidRPr="00FA57C7" w:rsidR="008C4046" w:rsidP="003F0796" w:rsidRDefault="008C4046" w14:paraId="397B8F34" w14:textId="77777777">
            <w:pPr>
              <w:pStyle w:val="Aufzhlung"/>
              <w:spacing w:line="276" w:lineRule="auto"/>
              <w:rPr/>
            </w:pPr>
            <w:r w:rsidR="1F37BDA4">
              <w:rPr/>
              <w:t>Wann habe ich mich zum letzten Mal bewusst erholt oder mir bei der Arbeit eine kleine Pause gegönnt?</w:t>
            </w:r>
          </w:p>
          <w:p w:rsidRPr="00FA57C7" w:rsidR="008C4046" w:rsidP="003F0796" w:rsidRDefault="008C4046" w14:paraId="543188AB" w14:textId="220D2D30">
            <w:pPr>
              <w:pStyle w:val="Aufzhlung"/>
              <w:spacing w:line="276" w:lineRule="auto"/>
              <w:rPr/>
            </w:pPr>
            <w:r w:rsidR="1F37BDA4">
              <w:rPr/>
              <w:t>Wo gelingt es mir bereits gut, mich sorgfältig auf meine Arbeit zu konzentrieren? Um welche Aspekte meines Lebensstils kümmere ich mich bereits erfolgreich und wie kann ich dies noch weiter ausbauen?</w:t>
            </w:r>
          </w:p>
          <w:p w:rsidRPr="00FA57C7" w:rsidR="008C4046" w:rsidP="003F0796" w:rsidRDefault="008C4046" w14:paraId="1BBAA890" w14:textId="1853B050">
            <w:pPr>
              <w:pStyle w:val="Aufzhlung"/>
              <w:spacing w:line="276" w:lineRule="auto"/>
              <w:rPr/>
            </w:pPr>
            <w:r w:rsidR="1F37BDA4">
              <w:rPr/>
              <w:t>Wie sieht meine aktuelle Ernährung aus, ist diese ausgewogen? Mit welchen kleinen Veränderungen könnte ich meine Essgewohnheiten in Übereinstimmung mit einem gesunden Lebensstil bringen?</w:t>
            </w:r>
          </w:p>
        </w:tc>
      </w:tr>
    </w:tbl>
    <w:p w:rsidR="008C4046" w:rsidP="003F0796" w:rsidRDefault="00D94F18" w14:paraId="399A5BC0" w14:textId="3F334593">
      <w:pPr>
        <w:pStyle w:val="berschrift3"/>
        <w:spacing w:line="276" w:lineRule="auto"/>
        <w:ind w:left="0"/>
      </w:pPr>
      <w:r w:rsidRPr="003847B7">
        <w:t>Tipps</w:t>
      </w:r>
      <w:r w:rsidR="00F43574">
        <w:t xml:space="preserve"> für einen bewussten Umgang mit dem eigenen Lebensstil</w:t>
      </w:r>
    </w:p>
    <w:tbl>
      <w:tblPr>
        <w:tblStyle w:val="Tabellenraster"/>
        <w:tblW w:w="0" w:type="auto"/>
        <w:tblLook w:val="04A0" w:firstRow="1" w:lastRow="0" w:firstColumn="1" w:lastColumn="0" w:noHBand="0" w:noVBand="1"/>
      </w:tblPr>
      <w:tblGrid>
        <w:gridCol w:w="1694"/>
        <w:gridCol w:w="7371"/>
      </w:tblGrid>
      <w:tr w:rsidR="008C4046" w:rsidTr="472F4B98" w14:paraId="4C5F4144" w14:textId="77777777">
        <w:tc>
          <w:tcPr>
            <w:tcW w:w="1694" w:type="dxa"/>
            <w:tcBorders>
              <w:top w:val="nil"/>
              <w:left w:val="nil"/>
              <w:bottom w:val="nil"/>
              <w:right w:val="single" w:color="FFC000" w:sz="36" w:space="0"/>
            </w:tcBorders>
            <w:tcMar/>
          </w:tcPr>
          <w:p w:rsidR="008C4046" w:rsidP="003F0796" w:rsidRDefault="00430C35" w14:paraId="71BEAA77" w14:textId="46170263">
            <w:pPr>
              <w:spacing w:line="276" w:lineRule="auto"/>
            </w:pPr>
            <w:r>
              <w:rPr>
                <w:noProof/>
              </w:rPr>
              <w:drawing>
                <wp:inline distT="0" distB="0" distL="0" distR="0" wp14:anchorId="7BC36F7F" wp14:editId="13994BAF">
                  <wp:extent cx="762000" cy="781685"/>
                  <wp:effectExtent l="0" t="0" r="0" b="0"/>
                  <wp:docPr id="1473452608" name="Grafik 2"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334986" name="Grafik 2" descr="Ein Bild, das Schwarz, Dunkelheit enthält.&#10;&#10;Automatisch generierte Beschreibung"/>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62000" cy="781685"/>
                          </a:xfrm>
                          <a:prstGeom prst="rect">
                            <a:avLst/>
                          </a:prstGeom>
                        </pic:spPr>
                      </pic:pic>
                    </a:graphicData>
                  </a:graphic>
                </wp:inline>
              </w:drawing>
            </w:r>
          </w:p>
        </w:tc>
        <w:tc>
          <w:tcPr>
            <w:tcW w:w="7371" w:type="dxa"/>
            <w:tcBorders>
              <w:top w:val="single" w:color="FFC000" w:sz="36" w:space="0"/>
              <w:left w:val="single" w:color="FFC000" w:sz="36" w:space="0"/>
              <w:bottom w:val="single" w:color="FFC000" w:sz="36" w:space="0"/>
              <w:right w:val="single" w:color="FFC000" w:sz="36" w:space="0"/>
            </w:tcBorders>
            <w:tcMar>
              <w:top w:w="113" w:type="dxa"/>
              <w:bottom w:w="113" w:type="dxa"/>
            </w:tcMar>
          </w:tcPr>
          <w:p w:rsidRPr="0027471D" w:rsidR="008C4046" w:rsidP="003F0796" w:rsidRDefault="008C4046" w14:paraId="450DDC5E" w14:textId="77777777">
            <w:pPr>
              <w:pStyle w:val="Aufzhlung"/>
              <w:numPr>
                <w:ilvl w:val="0"/>
                <w:numId w:val="0"/>
              </w:numPr>
              <w:spacing w:line="276" w:lineRule="auto"/>
              <w:ind w:left="454" w:hanging="454"/>
              <w:rPr>
                <w:lang w:eastAsia="de-CH"/>
              </w:rPr>
            </w:pPr>
            <w:r w:rsidRPr="0027471D">
              <w:rPr>
                <w:lang w:eastAsia="de-CH"/>
              </w:rPr>
              <w:t>Bewegung:</w:t>
            </w:r>
          </w:p>
          <w:p w:rsidRPr="009A7E47" w:rsidR="008C4046" w:rsidP="472F4B98" w:rsidRDefault="008C4046" w14:paraId="3FCBE97A" w14:textId="66875274">
            <w:pPr>
              <w:pStyle w:val="Aufzhlung"/>
              <w:spacing w:line="276" w:lineRule="auto"/>
              <w:rPr>
                <w:rFonts w:eastAsia="游ゴシック" w:cs="Arial" w:eastAsiaTheme="minorEastAsia"/>
              </w:rPr>
            </w:pPr>
            <w:r w:rsidRPr="472F4B98" w:rsidR="1F37BDA4">
              <w:rPr>
                <w:rFonts w:eastAsia="游ゴシック" w:cs="Arial" w:eastAsiaTheme="minorEastAsia"/>
              </w:rPr>
              <w:t>Steh zum Telefonieren oder Nachdenken auf und gehe umher. Einmal aufstehen pro Stunde ist schon gut – mehr ist besser</w:t>
            </w:r>
            <w:r w:rsidRPr="472F4B98" w:rsidR="56F558C8">
              <w:rPr>
                <w:rFonts w:eastAsia="游ゴシック" w:cs="Arial" w:eastAsiaTheme="minorEastAsia"/>
              </w:rPr>
              <w:t>.</w:t>
            </w:r>
          </w:p>
          <w:p w:rsidRPr="009A7E47" w:rsidR="008C4046" w:rsidP="472F4B98" w:rsidRDefault="008C4046" w14:paraId="0CC8B34F" w14:textId="3281DA62">
            <w:pPr>
              <w:pStyle w:val="Aufzhlung"/>
              <w:spacing w:line="276" w:lineRule="auto"/>
              <w:rPr>
                <w:rFonts w:eastAsia="游ゴシック" w:cs="Arial" w:eastAsiaTheme="minorEastAsia"/>
              </w:rPr>
            </w:pPr>
            <w:r w:rsidRPr="472F4B98" w:rsidR="1F37BDA4">
              <w:rPr>
                <w:rFonts w:eastAsia="游ゴシック" w:cs="Arial" w:eastAsiaTheme="minorEastAsia"/>
              </w:rPr>
              <w:t>Benutze die Treppe</w:t>
            </w:r>
            <w:r w:rsidRPr="472F4B98" w:rsidR="0C506412">
              <w:rPr>
                <w:rFonts w:eastAsia="游ゴシック" w:cs="Arial" w:eastAsiaTheme="minorEastAsia"/>
              </w:rPr>
              <w:t>,</w:t>
            </w:r>
            <w:r w:rsidRPr="472F4B98" w:rsidR="1F37BDA4">
              <w:rPr>
                <w:rFonts w:eastAsia="游ゴシック" w:cs="Arial" w:eastAsiaTheme="minorEastAsia"/>
              </w:rPr>
              <w:t xml:space="preserve"> </w:t>
            </w:r>
            <w:r w:rsidRPr="472F4B98" w:rsidR="1F37BDA4">
              <w:rPr>
                <w:rFonts w:eastAsia="游ゴシック" w:cs="Arial" w:eastAsiaTheme="minorEastAsia"/>
              </w:rPr>
              <w:t>statt den Lift</w:t>
            </w:r>
            <w:r w:rsidRPr="472F4B98" w:rsidR="63FF879F">
              <w:rPr>
                <w:rFonts w:eastAsia="游ゴシック" w:cs="Arial" w:eastAsiaTheme="minorEastAsia"/>
              </w:rPr>
              <w:t>.</w:t>
            </w:r>
          </w:p>
          <w:p w:rsidRPr="009A7E47" w:rsidR="008C4046" w:rsidP="003F0796" w:rsidRDefault="008C4046" w14:paraId="0A9383D7" w14:textId="77777777">
            <w:pPr>
              <w:pStyle w:val="Aufzhlung"/>
              <w:spacing w:line="276" w:lineRule="auto"/>
              <w:rPr>
                <w:rFonts w:cs="Arial" w:eastAsiaTheme="minorEastAsia"/>
                <w:szCs w:val="20"/>
              </w:rPr>
            </w:pPr>
            <w:r w:rsidRPr="472F4B98" w:rsidR="1F37BDA4">
              <w:rPr>
                <w:rFonts w:eastAsia="游ゴシック" w:cs="Arial" w:eastAsiaTheme="minorEastAsia"/>
              </w:rPr>
              <w:t>Gönne dir in der Mittagspause oder auf dem Weg zur Arbeit einen Spaziergang. So holst du dir gleichzeitig eine Portion Tageslicht. Auch kurze Bewegungspausen zwischendurch sind hilfreich.</w:t>
            </w:r>
          </w:p>
          <w:p w:rsidRPr="009A7E47" w:rsidR="008C4046" w:rsidP="472F4B98" w:rsidRDefault="008C4046" w14:paraId="5835940A" w14:textId="065659D5">
            <w:pPr>
              <w:pStyle w:val="Aufzhlung"/>
              <w:spacing w:line="276" w:lineRule="auto"/>
              <w:rPr>
                <w:rFonts w:eastAsia="游ゴシック" w:cs="Arial" w:eastAsiaTheme="minorEastAsia"/>
              </w:rPr>
            </w:pPr>
            <w:r w:rsidRPr="472F4B98" w:rsidR="1F37BDA4">
              <w:rPr>
                <w:rFonts w:eastAsia="游ゴシック" w:cs="Arial" w:eastAsiaTheme="minorEastAsia"/>
              </w:rPr>
              <w:t>Einseitige Körperhaltungen wie langes Sitzen und Stehen sowie anhaltend starke körperliche Beanspruchungen belasten die Muskulatur und können Beschwerden verursachen. Integriere daher regelmässig Pausen, Haltungswechsel und Dehn-Übungen.</w:t>
            </w:r>
          </w:p>
          <w:p w:rsidRPr="009A7E47" w:rsidR="008C4046" w:rsidP="003F0796" w:rsidRDefault="008C4046" w14:paraId="1A7D21AC" w14:textId="77777777">
            <w:pPr>
              <w:pStyle w:val="Aufzhlung"/>
              <w:spacing w:line="276" w:lineRule="auto"/>
              <w:rPr>
                <w:rFonts w:cs="Arial" w:eastAsiaTheme="minorEastAsia"/>
                <w:szCs w:val="20"/>
              </w:rPr>
            </w:pPr>
            <w:r w:rsidRPr="472F4B98" w:rsidR="1F37BDA4">
              <w:rPr>
                <w:rFonts w:eastAsia="游ゴシック" w:cs="Arial" w:eastAsiaTheme="minorEastAsia"/>
              </w:rPr>
              <w:t>Suche dir eine App, die dich regelmässig zu einer kleinen Bewegungspause auffordert. Ein Schrittzähler kann zusätzlich motivieren.</w:t>
            </w:r>
          </w:p>
          <w:p w:rsidRPr="002E7AA9" w:rsidR="008C4046" w:rsidP="003F0796" w:rsidRDefault="008C4046" w14:paraId="4D817563" w14:textId="77777777">
            <w:pPr>
              <w:pStyle w:val="Aufzhlung"/>
              <w:numPr>
                <w:ilvl w:val="0"/>
                <w:numId w:val="0"/>
              </w:numPr>
              <w:spacing w:line="276" w:lineRule="auto"/>
              <w:rPr>
                <w:rStyle w:val="Fett"/>
                <w:rFonts w:cs="Arial"/>
                <w:b w:val="0"/>
                <w:bCs w:val="0"/>
              </w:rPr>
            </w:pPr>
            <w:r w:rsidRPr="002E7AA9">
              <w:rPr>
                <w:rStyle w:val="Fett"/>
                <w:rFonts w:cs="Arial"/>
                <w:b w:val="0"/>
                <w:bCs w:val="0"/>
              </w:rPr>
              <w:t>Achtsamkeit:</w:t>
            </w:r>
          </w:p>
          <w:p w:rsidRPr="002E7AA9" w:rsidR="008C4046" w:rsidP="003F0796" w:rsidRDefault="008C4046" w14:paraId="7A812FC0" w14:textId="77777777">
            <w:pPr>
              <w:pStyle w:val="Aufzhlung"/>
              <w:spacing w:line="276" w:lineRule="auto"/>
              <w:rPr>
                <w:rFonts w:cs="Arial"/>
              </w:rPr>
            </w:pPr>
            <w:r w:rsidRPr="472F4B98" w:rsidR="1F37BDA4">
              <w:rPr>
                <w:rFonts w:eastAsia="游ゴシック" w:cs="Arial" w:eastAsiaTheme="minorEastAsia"/>
              </w:rPr>
              <w:t>Richte deinen Fokus bewusst auf den aktuellen Moment – das ist Achtsamkeit. Dadurch kannst du effektiv aus Gedankenspiralen aussteigen und deinem Geist mehr Ruhe verschaffen. Achtsamkeit ist deshalb so praktisch, weil sie sich in jeder Situation umsetzen lässt: Spaghetti essen, Tassen spülen, Zähne putzen, Treppen steigen, ein paar Minuten still auf den eigenen Atem achten usw.</w:t>
            </w:r>
          </w:p>
          <w:p w:rsidRPr="002E7AA9" w:rsidR="008C4046" w:rsidP="003F0796" w:rsidRDefault="008C4046" w14:paraId="4911E251" w14:textId="77777777">
            <w:pPr>
              <w:pStyle w:val="Aufzhlung"/>
              <w:numPr>
                <w:ilvl w:val="0"/>
                <w:numId w:val="0"/>
              </w:numPr>
              <w:spacing w:line="276" w:lineRule="auto"/>
              <w:rPr>
                <w:rStyle w:val="Fett"/>
                <w:rFonts w:cs="Arial"/>
                <w:b w:val="0"/>
                <w:bCs w:val="0"/>
              </w:rPr>
            </w:pPr>
            <w:r w:rsidRPr="002E7AA9">
              <w:rPr>
                <w:rStyle w:val="Fett"/>
                <w:rFonts w:cs="Arial"/>
                <w:b w:val="0"/>
                <w:bCs w:val="0"/>
              </w:rPr>
              <w:t>Inseln der Musse:</w:t>
            </w:r>
          </w:p>
          <w:p w:rsidRPr="002E7AA9" w:rsidR="008C4046" w:rsidP="003F0796" w:rsidRDefault="008C4046" w14:paraId="4E242A25" w14:textId="77777777">
            <w:pPr>
              <w:pStyle w:val="Aufzhlung"/>
              <w:spacing w:line="276" w:lineRule="auto"/>
              <w:rPr>
                <w:rFonts w:cs="Arial"/>
              </w:rPr>
            </w:pPr>
            <w:r w:rsidRPr="472F4B98" w:rsidR="1F37BDA4">
              <w:rPr>
                <w:rFonts w:eastAsia="游ゴシック" w:cs="Arial" w:eastAsiaTheme="minorEastAsia"/>
              </w:rPr>
              <w:t>Schaffe dir gerade in hektischen Zeiten bewusst "Inseln der Musse". Diese bieten nicht nur eine wohltuende Pause, sondern ermöglichen auch deinem Gehirn, sich zu entspannen, um danach mit neuer Energie durchzustarten.</w:t>
            </w:r>
          </w:p>
          <w:p w:rsidRPr="002E7AA9" w:rsidR="008C4046" w:rsidP="003F0796" w:rsidRDefault="008C4046" w14:paraId="5C71BCC9" w14:textId="77777777">
            <w:pPr>
              <w:pStyle w:val="Aufzhlung"/>
              <w:numPr>
                <w:ilvl w:val="0"/>
                <w:numId w:val="0"/>
              </w:numPr>
              <w:spacing w:line="276" w:lineRule="auto"/>
              <w:rPr>
                <w:rStyle w:val="Fett"/>
                <w:rFonts w:cs="Arial"/>
                <w:b w:val="0"/>
                <w:bCs w:val="0"/>
              </w:rPr>
            </w:pPr>
            <w:r w:rsidRPr="002E7AA9">
              <w:rPr>
                <w:rStyle w:val="Fett"/>
                <w:rFonts w:cs="Arial"/>
                <w:b w:val="0"/>
                <w:bCs w:val="0"/>
              </w:rPr>
              <w:t>Ernährung:</w:t>
            </w:r>
          </w:p>
          <w:p w:rsidRPr="002E7AA9" w:rsidR="008C4046" w:rsidP="003F0796" w:rsidRDefault="008C4046" w14:paraId="126441B7" w14:textId="77777777">
            <w:pPr>
              <w:pStyle w:val="Aufzhlung"/>
              <w:spacing w:line="276" w:lineRule="auto"/>
              <w:rPr>
                <w:rFonts w:cs="Arial" w:eastAsiaTheme="minorEastAsia"/>
                <w:szCs w:val="20"/>
              </w:rPr>
            </w:pPr>
            <w:r w:rsidRPr="472F4B98" w:rsidR="1F37BDA4">
              <w:rPr>
                <w:rFonts w:eastAsia="游ゴシック" w:cs="Arial" w:eastAsiaTheme="minorEastAsia"/>
              </w:rPr>
              <w:t>Versorge deinen Körper mit Energie und essentiellen Nährstoffen durch ausgewogene Mahlzeiten, um sowohl deine körperliche als auch geistige Leistungsfähigkeit zu optimieren. Ein geregelter Mahlzeitenrhythmus sowie die Zusammensetzung der Mahlzeiten sind von zentraler Bedeutung für die Förderung der Gesundheit und für das Vermeiden von Heisshunger Attacken.</w:t>
            </w:r>
          </w:p>
          <w:p w:rsidR="008C4046" w:rsidP="003F0796" w:rsidRDefault="008C4046" w14:paraId="2B39C307" w14:textId="77777777">
            <w:pPr>
              <w:pStyle w:val="Aufzhlung"/>
              <w:numPr>
                <w:ilvl w:val="0"/>
                <w:numId w:val="0"/>
              </w:numPr>
              <w:spacing w:line="276" w:lineRule="auto"/>
              <w:rPr>
                <w:rStyle w:val="Fett"/>
                <w:b w:val="0"/>
                <w:bCs w:val="0"/>
              </w:rPr>
            </w:pPr>
            <w:r w:rsidRPr="008B65C2">
              <w:rPr>
                <w:rStyle w:val="Fett"/>
                <w:b w:val="0"/>
                <w:bCs w:val="0"/>
              </w:rPr>
              <w:t>Schlaf:</w:t>
            </w:r>
          </w:p>
          <w:p w:rsidR="008C4046" w:rsidP="003F0796" w:rsidRDefault="008C4046" w14:paraId="6FF95C85" w14:textId="4F1F0FE6">
            <w:pPr>
              <w:pStyle w:val="Aufzhlung"/>
              <w:spacing w:line="276" w:lineRule="auto"/>
              <w:rPr/>
            </w:pPr>
            <w:r w:rsidR="1F37BDA4">
              <w:rPr/>
              <w:t xml:space="preserve">Schlaf ist kein Luxus, sondern eine absolute Notwendigkeit. Der Körper </w:t>
            </w:r>
            <w:r w:rsidR="1F37BDA4">
              <w:rPr/>
              <w:t>braucht ihn als Ruhepause. Eine gute Schlafhygiene kann viel zu einem gesunden Schlaf beitragen. Schaffe eine reizarme Schlafumgebung, verbanne den Fernseher aus dem Schlafzimmer und meide das Handy vor dem Einschlafen</w:t>
            </w:r>
            <w:r w:rsidR="2663D1D6">
              <w:rPr/>
              <w:t>.</w:t>
            </w:r>
          </w:p>
        </w:tc>
      </w:tr>
    </w:tbl>
    <w:p w:rsidRPr="001B10FE" w:rsidR="00D94F18" w:rsidP="003F0796" w:rsidRDefault="00D94F18" w14:paraId="79FF16F7" w14:textId="61BA153B">
      <w:pPr>
        <w:pStyle w:val="berschrift2"/>
        <w:spacing w:line="276" w:lineRule="auto"/>
      </w:pPr>
      <w:r w:rsidRPr="001B10FE">
        <w:lastRenderedPageBreak/>
        <w:t xml:space="preserve">Impulse für </w:t>
      </w:r>
      <w:r w:rsidR="0000257C">
        <w:t>Führungskräfte</w:t>
      </w:r>
    </w:p>
    <w:p w:rsidRPr="00E22DE8" w:rsidR="00E22DE8" w:rsidP="003F0796" w:rsidRDefault="00E22DE8" w14:paraId="140C9466" w14:textId="4901DB4C">
      <w:pPr>
        <w:spacing w:line="276" w:lineRule="auto"/>
        <w:rPr>
          <w:lang w:eastAsia="de-CH"/>
        </w:rPr>
      </w:pPr>
      <w:r w:rsidRPr="00E22DE8">
        <w:rPr>
          <w:lang w:eastAsia="de-CH"/>
        </w:rPr>
        <w:t>Besonders am Arbeitsplatz machen sich die Beschleunigung des heutigen Lebens und der technologische Wandel bemerkbar. Menschen brauchen regelmässig Erholung, damit sie mit neuem Elan und erfrischtem Geist anpacken können. Regenerierung und damit die Gesundheit der Mitarbeitenden lassen sich auf der organisatorischen Ebene beeinflussen</w:t>
      </w:r>
      <w:r w:rsidR="0018650D">
        <w:rPr>
          <w:lang w:eastAsia="de-CH"/>
        </w:rPr>
        <w:t>.</w:t>
      </w:r>
    </w:p>
    <w:p w:rsidRPr="00E22DE8" w:rsidR="00E22DE8" w:rsidP="003F0796" w:rsidRDefault="00E22DE8" w14:paraId="41A5D1D7" w14:textId="5F6C2799">
      <w:pPr>
        <w:spacing w:line="276" w:lineRule="auto"/>
        <w:rPr>
          <w:lang w:eastAsia="de-CH"/>
        </w:rPr>
      </w:pPr>
      <w:r w:rsidRPr="00E22DE8">
        <w:rPr>
          <w:lang w:eastAsia="de-CH"/>
        </w:rPr>
        <w:t>Die wöchentliche Arbeitszeit soll im Normalfall möglichst eingehalten werden, weil sich bei einer andauernden Überschreitung anhaltende Müdigkeit entwickeln kann. Abmachungen bezüglich Überstunden, Offline-Zeiten und telefonischer Erreichbarkeit sind zentral, damit wirkliche Erholung möglich ist.</w:t>
      </w:r>
    </w:p>
    <w:p w:rsidRPr="00E22DE8" w:rsidR="00E22DE8" w:rsidP="003F0796" w:rsidRDefault="00E22DE8" w14:paraId="116FF535" w14:textId="4B8AC19A">
      <w:pPr>
        <w:spacing w:line="276" w:lineRule="auto"/>
        <w:rPr>
          <w:lang w:eastAsia="de-CH"/>
        </w:rPr>
      </w:pPr>
      <w:r w:rsidRPr="00E22DE8">
        <w:rPr>
          <w:lang w:eastAsia="de-CH"/>
        </w:rPr>
        <w:t>Interessante, sinnvolle und der Qualifikation entsprechende Aufgaben sind erfüllender und damit weniger ermüdend. Trotzdem braucht es auch in diesem Fall regelmässig Möglichkeiten zur Regeneration. Eine familienfreundliche Arbeitsgestaltung sowie</w:t>
      </w:r>
      <w:r w:rsidR="00D817CE">
        <w:rPr>
          <w:lang w:eastAsia="de-CH"/>
        </w:rPr>
        <w:t xml:space="preserve"> </w:t>
      </w:r>
      <w:r w:rsidRPr="00E22DE8">
        <w:rPr>
          <w:lang w:eastAsia="de-CH"/>
        </w:rPr>
        <w:t>ein unterstützendes, wertschätzendes soziales Umfeld wirken zusätzlich stressreduzierend und damit gesundheitsfördernd.</w:t>
      </w:r>
    </w:p>
    <w:p w:rsidR="00663D3F" w:rsidP="003F0796" w:rsidRDefault="00663D3F" w14:paraId="4166B293" w14:textId="52DF7553">
      <w:pPr>
        <w:spacing w:line="276" w:lineRule="auto"/>
        <w:rPr>
          <w:shd w:val="clear" w:color="auto" w:fill="FFFFFF"/>
        </w:rPr>
      </w:pPr>
      <w:r>
        <w:rPr>
          <w:shd w:val="clear" w:color="auto" w:fill="FFFFFF"/>
        </w:rPr>
        <w:t>Fitte Teammitglieder arbeiten besser. Körperliche Aktivität fördert die Konzentrations- und Leistungsfähigkeit und somit die Produktivität. Sie wirkt sich ausserdem positiv auf die körperliche und psychische Gesundheit aus und somit auf das Wohlbefinden ganz allgemein. Es braucht nicht die ganz grossen Massnahmen, um mehr Bewegung ins Team zu bringen. Im Gegenteil: Schon kleine Investitionen können einen grossen Nutzen haben. S</w:t>
      </w:r>
      <w:r w:rsidR="00882EF3">
        <w:rPr>
          <w:shd w:val="clear" w:color="auto" w:fill="FFFFFF"/>
        </w:rPr>
        <w:t>ieh</w:t>
      </w:r>
      <w:r>
        <w:rPr>
          <w:shd w:val="clear" w:color="auto" w:fill="FFFFFF"/>
        </w:rPr>
        <w:t xml:space="preserve"> in deinen Bemühungen um mehr Bewegung auch von Leistungsgedanken und Wettbewerb ab. Spass soll im Vordergrund stehen. Diejenigen Mitarbeitenden, die sich messen wollen, holen sich das vermutlich bereits in der Freizeit.</w:t>
      </w:r>
    </w:p>
    <w:p w:rsidR="00CA3D64" w:rsidP="003F0796" w:rsidRDefault="00D94F18" w14:paraId="08FDD059" w14:textId="77777777">
      <w:pPr>
        <w:pStyle w:val="berschrift3"/>
        <w:spacing w:line="276" w:lineRule="auto"/>
        <w:ind w:left="0"/>
      </w:pPr>
      <w:r w:rsidRPr="003847B7">
        <w:t>Reflexionsaufgaben</w:t>
      </w:r>
    </w:p>
    <w:tbl>
      <w:tblPr>
        <w:tblStyle w:val="Tabellenraster"/>
        <w:tblW w:w="0" w:type="auto"/>
        <w:tblLook w:val="04A0" w:firstRow="1" w:lastRow="0" w:firstColumn="1" w:lastColumn="0" w:noHBand="0" w:noVBand="1"/>
      </w:tblPr>
      <w:tblGrid>
        <w:gridCol w:w="1694"/>
        <w:gridCol w:w="7371"/>
      </w:tblGrid>
      <w:tr w:rsidR="008C4046" w:rsidTr="472F4B98" w14:paraId="75053B70" w14:textId="77777777">
        <w:tc>
          <w:tcPr>
            <w:tcW w:w="1694" w:type="dxa"/>
            <w:tcBorders>
              <w:top w:val="nil"/>
              <w:left w:val="nil"/>
              <w:bottom w:val="nil"/>
              <w:right w:val="single" w:color="FFC000" w:sz="36" w:space="0"/>
            </w:tcBorders>
            <w:tcMar/>
          </w:tcPr>
          <w:p w:rsidR="008C4046" w:rsidP="003F0796" w:rsidRDefault="008C4046" w14:paraId="3222EC5F" w14:textId="77777777">
            <w:pPr>
              <w:spacing w:line="276" w:lineRule="auto"/>
            </w:pPr>
            <w:r>
              <w:rPr>
                <w:noProof/>
              </w:rPr>
              <w:drawing>
                <wp:inline distT="0" distB="0" distL="0" distR="0" wp14:anchorId="64C63BEF" wp14:editId="51914AF0">
                  <wp:extent cx="713105" cy="712470"/>
                  <wp:effectExtent l="0" t="0" r="0" b="0"/>
                  <wp:docPr id="1641118739"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303565" name="Grafik 1" descr="Ein Bild, das Schwarz, Dunkelheit enthält.&#10;&#10;Automatisch generierte Beschreibung"/>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13105" cy="712470"/>
                          </a:xfrm>
                          <a:prstGeom prst="rect">
                            <a:avLst/>
                          </a:prstGeom>
                        </pic:spPr>
                      </pic:pic>
                    </a:graphicData>
                  </a:graphic>
                </wp:inline>
              </w:drawing>
            </w:r>
          </w:p>
        </w:tc>
        <w:tc>
          <w:tcPr>
            <w:tcW w:w="7371" w:type="dxa"/>
            <w:tcBorders>
              <w:top w:val="single" w:color="FFC000" w:sz="36" w:space="0"/>
              <w:left w:val="single" w:color="FFC000" w:sz="36" w:space="0"/>
              <w:bottom w:val="single" w:color="FFC000" w:sz="36" w:space="0"/>
              <w:right w:val="single" w:color="FFC000" w:sz="36" w:space="0"/>
            </w:tcBorders>
            <w:tcMar>
              <w:top w:w="113" w:type="dxa"/>
              <w:bottom w:w="113" w:type="dxa"/>
            </w:tcMar>
          </w:tcPr>
          <w:p w:rsidRPr="00FA57C7" w:rsidR="008C4046" w:rsidP="003F0796" w:rsidRDefault="008C4046" w14:paraId="4CDB5CC1" w14:textId="21952967">
            <w:pPr>
              <w:pStyle w:val="Aufzhlung"/>
              <w:spacing w:line="276" w:lineRule="auto"/>
              <w:rPr/>
            </w:pPr>
            <w:r w:rsidR="1F37BDA4">
              <w:rPr/>
              <w:t>Wie könnte ich mehr Bewegung in den Arbeitsalltag meiner Mitarbeitenden bringen (z.B. kurze Pausen im Stehen verbringen oder eine Sitzung im Stehen durchführen)?</w:t>
            </w:r>
          </w:p>
          <w:p w:rsidRPr="00FA57C7" w:rsidR="008C4046" w:rsidP="003F0796" w:rsidRDefault="008C4046" w14:paraId="168246A3" w14:textId="77777777">
            <w:pPr>
              <w:pStyle w:val="Aufzhlung"/>
              <w:spacing w:line="276" w:lineRule="auto"/>
              <w:rPr/>
            </w:pPr>
            <w:r w:rsidR="1F37BDA4">
              <w:rPr/>
              <w:t>Mache ich hin und wieder selbst Bewegungspausen?</w:t>
            </w:r>
          </w:p>
          <w:p w:rsidRPr="00FA57C7" w:rsidR="008C4046" w:rsidP="003F0796" w:rsidRDefault="008C4046" w14:paraId="1EDC8B9F" w14:textId="77777777">
            <w:pPr>
              <w:pStyle w:val="Aufzhlung"/>
              <w:spacing w:line="276" w:lineRule="auto"/>
              <w:rPr/>
            </w:pPr>
            <w:r w:rsidR="1F37BDA4">
              <w:rPr/>
              <w:t>Welches sind meine persönlichen Strategien, um zu genügend Erholung zu kommen?</w:t>
            </w:r>
          </w:p>
          <w:p w:rsidRPr="00FA57C7" w:rsidR="008C4046" w:rsidP="003F0796" w:rsidRDefault="008C4046" w14:paraId="7DDBD19C" w14:textId="7B13B518">
            <w:pPr>
              <w:pStyle w:val="Aufzhlung"/>
              <w:spacing w:line="276" w:lineRule="auto"/>
              <w:rPr/>
            </w:pPr>
            <w:r w:rsidR="1F37BDA4">
              <w:rPr/>
              <w:t>Welche meiner Verhaltensweisen könnten sich negativ auf die Erholung meiner Mitarbeitenden auswirken?</w:t>
            </w:r>
          </w:p>
        </w:tc>
      </w:tr>
    </w:tbl>
    <w:p w:rsidR="00F43574" w:rsidP="003F0796" w:rsidRDefault="00F43574" w14:paraId="238A828F" w14:textId="032C5DF5">
      <w:pPr>
        <w:pStyle w:val="berschrift3"/>
        <w:spacing w:line="276" w:lineRule="auto"/>
        <w:ind w:left="0"/>
      </w:pPr>
      <w:r w:rsidRPr="003847B7">
        <w:t>Tipps</w:t>
      </w:r>
      <w:r>
        <w:t xml:space="preserve"> für einen bewussten Umgang mit dem eigenen Lebensstil</w:t>
      </w:r>
    </w:p>
    <w:tbl>
      <w:tblPr>
        <w:tblStyle w:val="Tabellenraster"/>
        <w:tblW w:w="0" w:type="auto"/>
        <w:tblLook w:val="04A0" w:firstRow="1" w:lastRow="0" w:firstColumn="1" w:lastColumn="0" w:noHBand="0" w:noVBand="1"/>
      </w:tblPr>
      <w:tblGrid>
        <w:gridCol w:w="1694"/>
        <w:gridCol w:w="7371"/>
      </w:tblGrid>
      <w:tr w:rsidR="007050A9" w:rsidTr="472F4B98" w14:paraId="78F62208" w14:textId="77777777">
        <w:tc>
          <w:tcPr>
            <w:tcW w:w="1694" w:type="dxa"/>
            <w:tcBorders>
              <w:top w:val="nil"/>
              <w:left w:val="nil"/>
              <w:bottom w:val="nil"/>
              <w:right w:val="single" w:color="FFC000" w:sz="36" w:space="0"/>
            </w:tcBorders>
            <w:tcMar/>
          </w:tcPr>
          <w:p w:rsidR="007050A9" w:rsidP="003F0796" w:rsidRDefault="00430C35" w14:paraId="33082602" w14:textId="728F3B74">
            <w:pPr>
              <w:spacing w:line="276" w:lineRule="auto"/>
            </w:pPr>
            <w:r>
              <w:rPr>
                <w:noProof/>
              </w:rPr>
              <w:drawing>
                <wp:inline distT="0" distB="0" distL="0" distR="0" wp14:anchorId="7BE8C726" wp14:editId="2C2D004E">
                  <wp:extent cx="762000" cy="781685"/>
                  <wp:effectExtent l="0" t="0" r="0" b="0"/>
                  <wp:docPr id="610232976" name="Grafik 2"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334986" name="Grafik 2" descr="Ein Bild, das Schwarz, Dunkelheit enthält.&#10;&#10;Automatisch generierte Beschreibung"/>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62000" cy="781685"/>
                          </a:xfrm>
                          <a:prstGeom prst="rect">
                            <a:avLst/>
                          </a:prstGeom>
                        </pic:spPr>
                      </pic:pic>
                    </a:graphicData>
                  </a:graphic>
                </wp:inline>
              </w:drawing>
            </w:r>
          </w:p>
        </w:tc>
        <w:tc>
          <w:tcPr>
            <w:tcW w:w="7371" w:type="dxa"/>
            <w:tcBorders>
              <w:top w:val="single" w:color="FFC000" w:sz="36" w:space="0"/>
              <w:left w:val="single" w:color="FFC000" w:sz="36" w:space="0"/>
              <w:bottom w:val="single" w:color="FFC000" w:sz="36" w:space="0"/>
              <w:right w:val="single" w:color="FFC000" w:sz="36" w:space="0"/>
            </w:tcBorders>
            <w:tcMar>
              <w:top w:w="113" w:type="dxa"/>
              <w:bottom w:w="113" w:type="dxa"/>
            </w:tcMar>
          </w:tcPr>
          <w:p w:rsidRPr="00FA57C7" w:rsidR="007050A9" w:rsidP="003F0796" w:rsidRDefault="007050A9" w14:paraId="165EE263" w14:textId="77777777">
            <w:pPr>
              <w:pStyle w:val="Aufzhlung"/>
              <w:spacing w:line="276" w:lineRule="auto"/>
              <w:rPr/>
            </w:pPr>
            <w:r w:rsidR="2663D1D6">
              <w:rPr/>
              <w:t>Erlaube dir immer mal wieder leere Zeiten. Zeiten, in denen du einfach nichts tust und deine Gedanken schweifen lässt. Damit tankt dein Hirn Energie und belohnt dich vielleicht mit Lösungsideen für Probleme, an denen du schon tagelang herumstudiert hast.</w:t>
            </w:r>
          </w:p>
          <w:p w:rsidRPr="00FA57C7" w:rsidR="007050A9" w:rsidP="003F0796" w:rsidRDefault="007050A9" w14:paraId="5296A99F" w14:textId="1F0EF513">
            <w:pPr>
              <w:pStyle w:val="Aufzhlung"/>
              <w:spacing w:line="276" w:lineRule="auto"/>
              <w:rPr/>
            </w:pPr>
            <w:r w:rsidR="2663D1D6">
              <w:rPr/>
              <w:t xml:space="preserve">Multitasking ist ein Energieräuber. Pflege bewusst Phasen des </w:t>
            </w:r>
            <w:proofErr w:type="spellStart"/>
            <w:r w:rsidR="2663D1D6">
              <w:rPr/>
              <w:t>Monotasking</w:t>
            </w:r>
            <w:proofErr w:type="spellEnd"/>
            <w:r w:rsidR="2663D1D6">
              <w:rPr/>
              <w:t>, in denen du dich vor Störungen schützt (keine E-Mails, Anrufe), und rege solche auch bei deinen Mitarbeitenden an.</w:t>
            </w:r>
          </w:p>
        </w:tc>
      </w:tr>
    </w:tbl>
    <w:p w:rsidR="00D94F18" w:rsidP="003F0796" w:rsidRDefault="00D94F18" w14:paraId="12F38BC1" w14:textId="77777777">
      <w:pPr>
        <w:pStyle w:val="berschrift2"/>
        <w:spacing w:line="276" w:lineRule="auto"/>
      </w:pPr>
      <w:r w:rsidRPr="00042471">
        <w:lastRenderedPageBreak/>
        <w:t>Weiterführende Information</w:t>
      </w:r>
    </w:p>
    <w:p w:rsidRPr="0081096A" w:rsidR="0076789F" w:rsidP="00B9453A" w:rsidRDefault="0030413D" w14:paraId="16413639" w14:textId="0E934ABB">
      <w:pPr>
        <w:pStyle w:val="Aufzhlung"/>
        <w:rPr>
          <w:shd w:val="clear" w:color="auto" w:fill="FFFFFF"/>
        </w:rPr>
      </w:pPr>
      <w:r w:rsidRPr="0081096A" w:rsidR="0030413D">
        <w:rPr>
          <w:shd w:val="clear" w:color="auto" w:fill="FFFFFF"/>
        </w:rPr>
        <w:t xml:space="preserve">Merkblätter und Unterlagen zu einer ausgewogenen Ernährung (SGE - Schweizerische Gesellschaft für Ernährung) </w:t>
      </w:r>
      <w:hyperlink w:history="1" r:id="R9e7d6707c06349d6">
        <w:r w:rsidRPr="472F4B98" w:rsidR="008175C0">
          <w:rPr>
            <w:rStyle w:val="Hyperlink"/>
            <w:rFonts w:cs="Arial"/>
            <w:shd w:val="clear" w:color="auto" w:fill="FFFFFF"/>
          </w:rPr>
          <w:t>www.sge-ssn.ch/ich-und-du/download/merkblaetter-und-unterlagen/</w:t>
        </w:r>
      </w:hyperlink>
    </w:p>
    <w:p w:rsidRPr="0081096A" w:rsidR="0030413D" w:rsidP="00B9453A" w:rsidRDefault="00836FBA" w14:paraId="3AD6CEC1" w14:textId="3B21DBB1">
      <w:pPr>
        <w:pStyle w:val="Aufzhlung"/>
        <w:rPr>
          <w:shd w:val="clear" w:color="auto" w:fill="FFFFFF"/>
        </w:rPr>
      </w:pPr>
      <w:r w:rsidRPr="0081096A" w:rsidR="00836FBA">
        <w:rPr>
          <w:shd w:val="clear" w:color="auto" w:fill="FFFFFF"/>
        </w:rPr>
        <w:t>12 ent</w:t>
      </w:r>
      <w:r w:rsidRPr="0081096A" w:rsidR="003E6A1D">
        <w:rPr>
          <w:shd w:val="clear" w:color="auto" w:fill="FFFFFF"/>
        </w:rPr>
        <w:t>s</w:t>
      </w:r>
      <w:r w:rsidRPr="0081096A" w:rsidR="00836FBA">
        <w:rPr>
          <w:shd w:val="clear" w:color="auto" w:fill="FFFFFF"/>
        </w:rPr>
        <w:t xml:space="preserve">pannende Tipps - Gesundheitsförderung Schweiz - </w:t>
      </w:r>
      <w:hyperlink w:history="1" r:id="Radfdcf859a514be4">
        <w:r w:rsidRPr="472F4B98" w:rsidR="008175C0">
          <w:rPr>
            <w:rStyle w:val="Hyperlink"/>
            <w:rFonts w:cs="Arial"/>
            <w:shd w:val="clear" w:color="auto" w:fill="FFFFFF"/>
          </w:rPr>
          <w:t>www.feel-ok.ch/files/themen/stress_entspannungstipps.pdf</w:t>
        </w:r>
      </w:hyperlink>
    </w:p>
    <w:p w:rsidRPr="0081096A" w:rsidR="00836FBA" w:rsidP="00B9453A" w:rsidRDefault="00836FBA" w14:paraId="450B0444" w14:textId="51DD78FC">
      <w:pPr>
        <w:pStyle w:val="Aufzhlung"/>
        <w:rPr>
          <w:shd w:val="clear" w:color="auto" w:fill="FFFFFF"/>
        </w:rPr>
      </w:pPr>
      <w:r w:rsidRPr="0081096A" w:rsidR="00836FBA">
        <w:rPr>
          <w:shd w:val="clear" w:color="auto" w:fill="FFFFFF"/>
        </w:rPr>
        <w:t xml:space="preserve">Bewegungsempfehlungen - hepa.ch - </w:t>
      </w:r>
      <w:hyperlink w:history="1" r:id="Rfc332b1d690c443a">
        <w:r w:rsidRPr="472F4B98" w:rsidR="008175C0">
          <w:rPr>
            <w:rStyle w:val="Hyperlink"/>
            <w:rFonts w:cs="Arial"/>
            <w:shd w:val="clear" w:color="auto" w:fill="FFFFFF"/>
          </w:rPr>
          <w:t>www.hepa.ch/de/bewegungsempfehlungen.html</w:t>
        </w:r>
      </w:hyperlink>
    </w:p>
    <w:p w:rsidRPr="008175C0" w:rsidR="000D3CA9" w:rsidP="00B9453A" w:rsidRDefault="00836FBA" w14:paraId="68B080C6" w14:textId="58ED503A">
      <w:pPr>
        <w:pStyle w:val="Aufzhlung"/>
        <w:rPr>
          <w:lang w:val="en-US"/>
        </w:rPr>
      </w:pPr>
      <w:proofErr w:type="spellStart"/>
      <w:r w:rsidRPr="008175C0" w:rsidR="00836FBA">
        <w:rPr>
          <w:shd w:val="clear" w:color="auto" w:fill="FFFFFF"/>
          <w:lang w:val="en-US"/>
        </w:rPr>
        <w:t>Atemübungen</w:t>
      </w:r>
      <w:proofErr w:type="spellEnd"/>
      <w:r w:rsidRPr="008175C0" w:rsidR="00836FBA">
        <w:rPr>
          <w:shd w:val="clear" w:color="auto" w:fill="FFFFFF"/>
          <w:lang w:val="en-US"/>
        </w:rPr>
        <w:t xml:space="preserve"> </w:t>
      </w:r>
      <w:proofErr w:type="spellStart"/>
      <w:r w:rsidRPr="008175C0" w:rsidR="00836FBA">
        <w:rPr>
          <w:shd w:val="clear" w:color="auto" w:fill="FFFFFF"/>
          <w:lang w:val="en-US"/>
        </w:rPr>
        <w:t>gegen</w:t>
      </w:r>
      <w:proofErr w:type="spellEnd"/>
      <w:r w:rsidRPr="008175C0" w:rsidR="00836FBA">
        <w:rPr>
          <w:shd w:val="clear" w:color="auto" w:fill="FFFFFF"/>
          <w:lang w:val="en-US"/>
        </w:rPr>
        <w:t xml:space="preserve"> Stress - Stress no stress </w:t>
      </w:r>
      <w:r w:rsidR="008175C0">
        <w:rPr>
          <w:shd w:val="clear" w:color="auto" w:fill="FFFFFF"/>
          <w:lang w:val="en-US"/>
        </w:rPr>
        <w:t>–</w:t>
      </w:r>
      <w:r w:rsidRPr="008175C0" w:rsidR="00836FBA">
        <w:rPr>
          <w:shd w:val="clear" w:color="auto" w:fill="FFFFFF"/>
          <w:lang w:val="en-US"/>
        </w:rPr>
        <w:t xml:space="preserve"> </w:t>
      </w:r>
      <w:hyperlink w:history="1" r:id="R868c9a119a894081">
        <w:r w:rsidRPr="472F4B98" w:rsidR="00E664D1">
          <w:rPr>
            <w:rStyle w:val="Hyperlink"/>
            <w:rFonts w:cs="Arial"/>
            <w:shd w:val="clear" w:color="auto" w:fill="FFFFFF"/>
            <w:lang w:val="en-US"/>
          </w:rPr>
          <w:t>www.stressnostress.ch/wp-content/uploads/2019/07/14_05_25_Atemuebung.pdf</w:t>
        </w:r>
      </w:hyperlink>
      <w:r w:rsidRPr="008175C0" w:rsidR="0009235A">
        <w:rPr>
          <w:lang w:val="en-US"/>
        </w:rPr>
        <w:t xml:space="preserve"> </w:t>
      </w:r>
    </w:p>
    <w:p w:rsidRPr="008175C0" w:rsidR="00B87AE4" w:rsidP="00B87AE4" w:rsidRDefault="00B87AE4" w14:paraId="6907642B" w14:textId="77777777">
      <w:pPr>
        <w:pBdr>
          <w:bottom w:val="single" w:color="auto" w:sz="12" w:space="1"/>
        </w:pBdr>
        <w:rPr>
          <w:rStyle w:val="Hyperlink"/>
          <w:color w:val="auto"/>
          <w:u w:val="none"/>
          <w:lang w:val="en-US"/>
        </w:rPr>
      </w:pPr>
    </w:p>
    <w:p w:rsidR="00C277A5" w:rsidP="003F0796" w:rsidRDefault="00C277A5" w14:paraId="27308214" w14:textId="36C3F440">
      <w:pPr>
        <w:pStyle w:val="berschrift1"/>
        <w:spacing w:line="276" w:lineRule="auto"/>
      </w:pPr>
      <w:r w:rsidRPr="00C277A5">
        <w:t>Selbstwert erkennen</w:t>
      </w:r>
    </w:p>
    <w:tbl>
      <w:tblPr>
        <w:tblStyle w:val="Tabellenraster"/>
        <w:tblW w:w="90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2"/>
        <w:gridCol w:w="6945"/>
      </w:tblGrid>
      <w:tr w:rsidR="006E667E" w:rsidTr="472F4B98" w14:paraId="3DE7FF3C" w14:textId="77777777">
        <w:tc>
          <w:tcPr>
            <w:tcW w:w="2122" w:type="dxa"/>
            <w:tcMar>
              <w:top w:w="113" w:type="dxa"/>
              <w:bottom w:w="113" w:type="dxa"/>
            </w:tcMar>
          </w:tcPr>
          <w:p w:rsidR="006E667E" w:rsidP="003F0796" w:rsidRDefault="00B87AE4" w14:paraId="4E91675A" w14:textId="787040C5">
            <w:pPr>
              <w:spacing w:line="276" w:lineRule="auto"/>
            </w:pPr>
            <w:r w:rsidRPr="000D3CA9">
              <w:rPr>
                <w:rFonts w:cs="Arial"/>
                <w:noProof/>
                <w:sz w:val="26"/>
                <w:szCs w:val="26"/>
              </w:rPr>
              <w:drawing>
                <wp:inline distT="0" distB="0" distL="0" distR="0" wp14:anchorId="0571CBFE" wp14:editId="79AB7DA7">
                  <wp:extent cx="1079500" cy="1079500"/>
                  <wp:effectExtent l="0" t="0" r="6350" b="6350"/>
                  <wp:docPr id="1704751089" name="Grafik 8" descr="Ein Bild, das Kreis, Clipart, Grafiken,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751089" name="Grafik 8" descr="Ein Bild, das Kreis, Clipart, Grafiken, Symbol enthält.&#10;&#10;Automatisch generierte Beschreibu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079500" cy="1079500"/>
                          </a:xfrm>
                          <a:prstGeom prst="rect">
                            <a:avLst/>
                          </a:prstGeom>
                        </pic:spPr>
                      </pic:pic>
                    </a:graphicData>
                  </a:graphic>
                </wp:inline>
              </w:drawing>
            </w:r>
          </w:p>
        </w:tc>
        <w:tc>
          <w:tcPr>
            <w:tcW w:w="6945" w:type="dxa"/>
            <w:tcMar>
              <w:top w:w="113" w:type="dxa"/>
              <w:bottom w:w="113" w:type="dxa"/>
            </w:tcMar>
          </w:tcPr>
          <w:p w:rsidR="006E667E" w:rsidP="003F0796" w:rsidRDefault="006E667E" w14:paraId="3B36BC71" w14:textId="6AE48E7F">
            <w:pPr>
              <w:spacing w:line="276" w:lineRule="auto"/>
              <w:ind w:left="40"/>
            </w:pPr>
            <w:r w:rsidR="0C7770C7">
              <w:rPr>
                <w:shd w:val="clear" w:color="auto" w:fill="FFFFFF"/>
              </w:rPr>
              <w:t>Ein gesundes Mass an Selbstkritik hilft uns, uns persönlich weiterzuentwickeln. Ja sagen zu Seiten, die wir an uns nicht mögen, gehört zum Sich-Annehmen. Genauso wichtig ist es, dass wir unsere Stärken und Schwächen kennen, unsere Stimmungen und Einstellungen wahrnehmen und unsere Vorlieben benennen können. Wie wir sind, ist aus der Erziehung, unseren Erfahrungen und durch Vorbilder entstanden. Wir sind einzigartig und wertvoll, genauso wie wir sind. Am Arbeitsplatz bringen wir mit dem, was wir sind, Vielfältigkeit ins Team. Wir verdienen es, dass wir uns selbst mit Respekt, Grosszügigkeit und Toleranz begegnen. Der Selbstwert ist also nicht das Gleiche wie Selbstvertrauen oder Selbstsicherheit. Er ist eine ganzheitliche Wahrnehmung von uns selbst und ist damit ein wichtiges Element unserer psychischen Gesundheit.</w:t>
            </w:r>
          </w:p>
        </w:tc>
      </w:tr>
    </w:tbl>
    <w:p w:rsidRPr="005C64D4" w:rsidR="00D94F18" w:rsidP="003F0796" w:rsidRDefault="00D94F18" w14:paraId="28C3F80F" w14:textId="486A92F3">
      <w:pPr>
        <w:pStyle w:val="berschrift2"/>
        <w:spacing w:line="276" w:lineRule="auto"/>
      </w:pPr>
      <w:r w:rsidRPr="005C64D4">
        <w:t>Impulse für Mitarbeitende</w:t>
      </w:r>
    </w:p>
    <w:p w:rsidRPr="00E86128" w:rsidR="00E86128" w:rsidP="00AD0203" w:rsidRDefault="00E86128" w14:paraId="5F79C25E" w14:textId="417F01E8">
      <w:pPr>
        <w:rPr>
          <w:lang w:eastAsia="de-CH"/>
        </w:rPr>
      </w:pPr>
      <w:r w:rsidRPr="472F4B98" w:rsidR="00E86128">
        <w:rPr>
          <w:lang w:eastAsia="de-CH"/>
        </w:rPr>
        <w:t>Sich selbst anzunehmen bedeutet, sich mit allen Schattierungen zu akzeptieren. Selbstakzeptanz ist wertungsfrei im Sinne von "Ich bin, wie ich bin.". Dabei hat ein "gut", "schlecht", "richtig" oder "falsch" keinen Platz.</w:t>
      </w:r>
    </w:p>
    <w:p w:rsidRPr="00E86128" w:rsidR="00E86128" w:rsidP="00AD0203" w:rsidRDefault="00E86128" w14:paraId="5D22687D" w14:textId="586002D6">
      <w:pPr>
        <w:rPr>
          <w:lang w:eastAsia="de-CH"/>
        </w:rPr>
      </w:pPr>
      <w:r w:rsidRPr="00E86128">
        <w:rPr>
          <w:lang w:eastAsia="de-CH"/>
        </w:rPr>
        <w:t xml:space="preserve">Gerade im Arbeitsleben gibt es immer wieder Situationen, in denen es nicht gut läuft oder Fehler passieren. Dann geht es darum, hinzuschauen und zu überlegen, was wir selber beitragen können, damit dieser Fehler nicht ein zweites Mal passiert. Ärger darf sein, soll aber auch </w:t>
      </w:r>
      <w:r w:rsidRPr="00E86128" w:rsidR="0071566B">
        <w:rPr>
          <w:lang w:eastAsia="de-CH"/>
        </w:rPr>
        <w:t>vorüberziehen</w:t>
      </w:r>
      <w:r w:rsidRPr="00E86128">
        <w:rPr>
          <w:lang w:eastAsia="de-CH"/>
        </w:rPr>
        <w:t xml:space="preserve">. Vielleicht ist es auch hilfreich zu überlegen, ob im Geschehenen sogar etwas Gutes steckt. </w:t>
      </w:r>
    </w:p>
    <w:p w:rsidR="00CA3D64" w:rsidP="003F0796" w:rsidRDefault="00D94F18" w14:paraId="38D5EA25" w14:textId="1F184F7B">
      <w:pPr>
        <w:pStyle w:val="berschrift3"/>
        <w:spacing w:line="276" w:lineRule="auto"/>
        <w:ind w:left="0"/>
      </w:pPr>
      <w:r w:rsidRPr="003847B7">
        <w:t>Reflexionsaufgaben</w:t>
      </w:r>
    </w:p>
    <w:tbl>
      <w:tblPr>
        <w:tblStyle w:val="Tabellenraster"/>
        <w:tblW w:w="0" w:type="auto"/>
        <w:tblLook w:val="04A0" w:firstRow="1" w:lastRow="0" w:firstColumn="1" w:lastColumn="0" w:noHBand="0" w:noVBand="1"/>
      </w:tblPr>
      <w:tblGrid>
        <w:gridCol w:w="1694"/>
        <w:gridCol w:w="7371"/>
      </w:tblGrid>
      <w:tr w:rsidR="008C4046" w:rsidTr="472F4B98" w14:paraId="5F778AFF" w14:textId="77777777">
        <w:tc>
          <w:tcPr>
            <w:tcW w:w="1694" w:type="dxa"/>
            <w:tcBorders>
              <w:top w:val="nil"/>
              <w:left w:val="nil"/>
              <w:bottom w:val="nil"/>
              <w:right w:val="single" w:color="FFC000" w:sz="36" w:space="0"/>
            </w:tcBorders>
            <w:tcMar/>
          </w:tcPr>
          <w:p w:rsidR="008C4046" w:rsidP="003F0796" w:rsidRDefault="00430C35" w14:paraId="4B6D98E4" w14:textId="655B7DEA">
            <w:pPr>
              <w:spacing w:line="276" w:lineRule="auto"/>
            </w:pPr>
            <w:r>
              <w:rPr>
                <w:noProof/>
              </w:rPr>
              <w:drawing>
                <wp:inline distT="0" distB="0" distL="0" distR="0" wp14:anchorId="01FA60AA" wp14:editId="7D5B0763">
                  <wp:extent cx="713105" cy="712470"/>
                  <wp:effectExtent l="0" t="0" r="0" b="0"/>
                  <wp:docPr id="133124043"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303565" name="Grafik 1" descr="Ein Bild, das Schwarz, Dunkelheit enthält.&#10;&#10;Automatisch generierte Beschreibung"/>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13105" cy="712470"/>
                          </a:xfrm>
                          <a:prstGeom prst="rect">
                            <a:avLst/>
                          </a:prstGeom>
                        </pic:spPr>
                      </pic:pic>
                    </a:graphicData>
                  </a:graphic>
                </wp:inline>
              </w:drawing>
            </w:r>
          </w:p>
        </w:tc>
        <w:tc>
          <w:tcPr>
            <w:tcW w:w="7371" w:type="dxa"/>
            <w:tcBorders>
              <w:top w:val="single" w:color="FFC000" w:sz="36" w:space="0"/>
              <w:left w:val="single" w:color="FFC000" w:sz="36" w:space="0"/>
              <w:bottom w:val="single" w:color="FFC000" w:sz="36" w:space="0"/>
              <w:right w:val="single" w:color="FFC000" w:sz="36" w:space="0"/>
            </w:tcBorders>
            <w:tcMar>
              <w:top w:w="113" w:type="dxa"/>
              <w:bottom w:w="113" w:type="dxa"/>
            </w:tcMar>
          </w:tcPr>
          <w:p w:rsidRPr="007E2DB9" w:rsidR="008C4046" w:rsidP="007E2DB9" w:rsidRDefault="008C4046" w14:paraId="18A29BB8" w14:textId="5920459B">
            <w:pPr>
              <w:pStyle w:val="Aufzhlung"/>
              <w:rPr/>
            </w:pPr>
            <w:r w:rsidR="1F37BDA4">
              <w:rPr/>
              <w:t xml:space="preserve">Was zeichnet </w:t>
            </w:r>
            <w:r w:rsidR="6C04E773">
              <w:rPr/>
              <w:t>m</w:t>
            </w:r>
            <w:r w:rsidR="0FA2AB6C">
              <w:rPr/>
              <w:t>ich</w:t>
            </w:r>
            <w:r w:rsidR="1F37BDA4">
              <w:rPr/>
              <w:t xml:space="preserve"> als Privatperson aus? Und was als Berufsperson?</w:t>
            </w:r>
          </w:p>
          <w:p w:rsidRPr="007E2DB9" w:rsidR="008C4046" w:rsidP="007E2DB9" w:rsidRDefault="008C4046" w14:paraId="313C9B2A" w14:textId="0DFA7146">
            <w:pPr>
              <w:pStyle w:val="Aufzhlung"/>
              <w:rPr/>
            </w:pPr>
            <w:r w:rsidR="1F37BDA4">
              <w:rPr/>
              <w:t xml:space="preserve">Was schätzen </w:t>
            </w:r>
            <w:r w:rsidR="5838DE0C">
              <w:rPr/>
              <w:t>m</w:t>
            </w:r>
            <w:r w:rsidR="0FA2AB6C">
              <w:rPr/>
              <w:t>eine</w:t>
            </w:r>
            <w:r w:rsidR="1F37BDA4">
              <w:rPr/>
              <w:t xml:space="preserve"> Arbeitskolleginnen und -kollegen oder </w:t>
            </w:r>
            <w:r w:rsidR="0E69A71D">
              <w:rPr/>
              <w:t>m</w:t>
            </w:r>
            <w:r w:rsidR="0FA2AB6C">
              <w:rPr/>
              <w:t>eine</w:t>
            </w:r>
            <w:r w:rsidR="1F37BDA4">
              <w:rPr/>
              <w:t xml:space="preserve"> Führungskraft an </w:t>
            </w:r>
            <w:r w:rsidR="0BAFB238">
              <w:rPr/>
              <w:t>m</w:t>
            </w:r>
            <w:r w:rsidR="1F37BDA4">
              <w:rPr/>
              <w:t xml:space="preserve">ir? Wenn </w:t>
            </w:r>
            <w:r w:rsidR="3F89C851">
              <w:rPr/>
              <w:t>ich</w:t>
            </w:r>
            <w:r w:rsidR="1F37BDA4">
              <w:rPr/>
              <w:t xml:space="preserve"> es nicht </w:t>
            </w:r>
            <w:r w:rsidR="0FA2AB6C">
              <w:rPr/>
              <w:t>weiss</w:t>
            </w:r>
            <w:r w:rsidR="1F37BDA4">
              <w:rPr/>
              <w:t xml:space="preserve">: Wie </w:t>
            </w:r>
            <w:r w:rsidR="0FA2AB6C">
              <w:rPr/>
              <w:t xml:space="preserve">könnte </w:t>
            </w:r>
            <w:r w:rsidR="241D5E7C">
              <w:rPr/>
              <w:t>ich</w:t>
            </w:r>
            <w:r w:rsidR="1F37BDA4">
              <w:rPr/>
              <w:t xml:space="preserve"> dies in Erfahrung bringen?</w:t>
            </w:r>
          </w:p>
          <w:p w:rsidRPr="007E2DB9" w:rsidR="008C4046" w:rsidP="007E2DB9" w:rsidRDefault="008C4046" w14:paraId="7D19725F" w14:textId="4934B869">
            <w:pPr>
              <w:pStyle w:val="Aufzhlung"/>
              <w:rPr/>
            </w:pPr>
            <w:r w:rsidR="1F37BDA4">
              <w:rPr/>
              <w:t xml:space="preserve">Wo liegen </w:t>
            </w:r>
            <w:r w:rsidR="044393C0">
              <w:rPr/>
              <w:t>m</w:t>
            </w:r>
            <w:r w:rsidR="0FA2AB6C">
              <w:rPr/>
              <w:t>eine</w:t>
            </w:r>
            <w:r w:rsidR="1F37BDA4">
              <w:rPr/>
              <w:t xml:space="preserve"> Grenzen?</w:t>
            </w:r>
          </w:p>
          <w:p w:rsidRPr="007E2DB9" w:rsidR="008C4046" w:rsidP="007E2DB9" w:rsidRDefault="008C4046" w14:paraId="544597BA" w14:textId="1CF2D805">
            <w:pPr>
              <w:pStyle w:val="Aufzhlung"/>
              <w:rPr/>
            </w:pPr>
            <w:r w:rsidR="1F37BDA4">
              <w:rPr/>
              <w:t xml:space="preserve">Wo </w:t>
            </w:r>
            <w:r w:rsidR="0FA2AB6C">
              <w:rPr/>
              <w:t>möchte</w:t>
            </w:r>
            <w:r w:rsidR="74803042">
              <w:rPr/>
              <w:t xml:space="preserve"> ich mich</w:t>
            </w:r>
            <w:r w:rsidR="1F37BDA4">
              <w:rPr/>
              <w:t xml:space="preserve"> weiterentwickeln?</w:t>
            </w:r>
          </w:p>
          <w:p w:rsidRPr="007E2DB9" w:rsidR="008C4046" w:rsidP="007E2DB9" w:rsidRDefault="008C4046" w14:paraId="0CDAA619" w14:textId="4003F073">
            <w:pPr>
              <w:pStyle w:val="Aufzhlung"/>
              <w:rPr/>
            </w:pPr>
            <w:r w:rsidR="1F37BDA4">
              <w:rPr/>
              <w:t xml:space="preserve">Wenn äussere Umstände </w:t>
            </w:r>
            <w:r w:rsidR="1ED41450">
              <w:rPr/>
              <w:t>m</w:t>
            </w:r>
            <w:r w:rsidR="0FA2AB6C">
              <w:rPr/>
              <w:t>ich</w:t>
            </w:r>
            <w:r w:rsidR="1F37BDA4">
              <w:rPr/>
              <w:t xml:space="preserve"> zu einer Weiterentwicklung "zwingen": Was </w:t>
            </w:r>
            <w:r w:rsidR="0FA2AB6C">
              <w:rPr/>
              <w:t>kann</w:t>
            </w:r>
            <w:r w:rsidR="0009F39B">
              <w:rPr/>
              <w:t xml:space="preserve"> ich</w:t>
            </w:r>
            <w:r w:rsidR="1F37BDA4">
              <w:rPr/>
              <w:t xml:space="preserve"> persönlich daraus Positives gewinnen?</w:t>
            </w:r>
          </w:p>
          <w:p w:rsidRPr="007E2DB9" w:rsidR="008C4046" w:rsidP="007E2DB9" w:rsidRDefault="008C4046" w14:paraId="3B22B34C" w14:textId="3463ED55">
            <w:pPr>
              <w:pStyle w:val="Aufzhlung"/>
              <w:rPr/>
            </w:pPr>
            <w:r w:rsidR="1F37BDA4">
              <w:rPr/>
              <w:t xml:space="preserve">Wie </w:t>
            </w:r>
            <w:r w:rsidR="0FA2AB6C">
              <w:rPr/>
              <w:t>denk</w:t>
            </w:r>
            <w:r w:rsidR="12FEA52E">
              <w:rPr/>
              <w:t>e</w:t>
            </w:r>
            <w:r w:rsidR="0FA2AB6C">
              <w:rPr/>
              <w:t xml:space="preserve"> </w:t>
            </w:r>
            <w:r w:rsidR="229C3453">
              <w:rPr/>
              <w:t>ich</w:t>
            </w:r>
            <w:r w:rsidR="1F37BDA4">
              <w:rPr/>
              <w:t xml:space="preserve"> über Fehler, die </w:t>
            </w:r>
            <w:r w:rsidR="1B72C1DD">
              <w:rPr/>
              <w:t>m</w:t>
            </w:r>
            <w:r w:rsidR="0FA2AB6C">
              <w:rPr/>
              <w:t>ir</w:t>
            </w:r>
            <w:r w:rsidR="1F37BDA4">
              <w:rPr/>
              <w:t xml:space="preserve"> passieren? Ist etwas anders, wenn </w:t>
            </w:r>
            <w:r w:rsidR="18608515">
              <w:rPr/>
              <w:t>ich</w:t>
            </w:r>
            <w:r w:rsidR="0FA2AB6C">
              <w:rPr/>
              <w:t xml:space="preserve"> </w:t>
            </w:r>
            <w:r w:rsidR="0A2AAE42">
              <w:rPr/>
              <w:t>an</w:t>
            </w:r>
            <w:r w:rsidR="1F37BDA4">
              <w:rPr/>
              <w:t xml:space="preserve"> Fehler von anderen Personen </w:t>
            </w:r>
            <w:r w:rsidR="0FA2AB6C">
              <w:rPr/>
              <w:t>denk</w:t>
            </w:r>
            <w:r w:rsidR="289EA329">
              <w:rPr/>
              <w:t>e</w:t>
            </w:r>
            <w:r w:rsidR="1F37BDA4">
              <w:rPr/>
              <w:t>?</w:t>
            </w:r>
          </w:p>
          <w:p w:rsidRPr="00FA57C7" w:rsidR="008C4046" w:rsidP="007E2DB9" w:rsidRDefault="45B75479" w14:paraId="4AB0108B" w14:textId="4D2A1400">
            <w:pPr>
              <w:pStyle w:val="Aufzhlung"/>
              <w:rPr/>
            </w:pPr>
            <w:r w:rsidR="0FA2AB6C">
              <w:rPr/>
              <w:t>Kann</w:t>
            </w:r>
            <w:r w:rsidR="2E5921B6">
              <w:rPr/>
              <w:t xml:space="preserve"> ich</w:t>
            </w:r>
            <w:r w:rsidR="1F37BDA4">
              <w:rPr/>
              <w:t xml:space="preserve"> gegenüber </w:t>
            </w:r>
            <w:r w:rsidR="22DF1865">
              <w:rPr/>
              <w:t>mir</w:t>
            </w:r>
            <w:r w:rsidR="1F37BDA4">
              <w:rPr/>
              <w:t xml:space="preserve"> und anderen Fehler zugeben? </w:t>
            </w:r>
            <w:r w:rsidR="0FA2AB6C">
              <w:rPr/>
              <w:t xml:space="preserve">Kann </w:t>
            </w:r>
            <w:r w:rsidR="023F11EE">
              <w:rPr/>
              <w:t>ich</w:t>
            </w:r>
            <w:r w:rsidR="1F37BDA4">
              <w:rPr/>
              <w:t xml:space="preserve"> vielleicht manchmal sogar darüber lachen?</w:t>
            </w:r>
          </w:p>
        </w:tc>
      </w:tr>
    </w:tbl>
    <w:p w:rsidR="00FB52A0" w:rsidP="003F0796" w:rsidRDefault="00D94F18" w14:paraId="79A19FB5" w14:textId="6DF4EB84">
      <w:pPr>
        <w:pStyle w:val="berschrift3"/>
        <w:spacing w:line="276" w:lineRule="auto"/>
        <w:ind w:left="0"/>
      </w:pPr>
      <w:r w:rsidRPr="003847B7">
        <w:lastRenderedPageBreak/>
        <w:t>Tipps</w:t>
      </w:r>
    </w:p>
    <w:tbl>
      <w:tblPr>
        <w:tblStyle w:val="Tabellenraster"/>
        <w:tblW w:w="0" w:type="auto"/>
        <w:tblLook w:val="04A0" w:firstRow="1" w:lastRow="0" w:firstColumn="1" w:lastColumn="0" w:noHBand="0" w:noVBand="1"/>
      </w:tblPr>
      <w:tblGrid>
        <w:gridCol w:w="1694"/>
        <w:gridCol w:w="7371"/>
      </w:tblGrid>
      <w:tr w:rsidR="007050A9" w:rsidTr="472F4B98" w14:paraId="7AA6CC4A" w14:textId="77777777">
        <w:tc>
          <w:tcPr>
            <w:tcW w:w="1694" w:type="dxa"/>
            <w:tcBorders>
              <w:top w:val="nil"/>
              <w:left w:val="nil"/>
              <w:bottom w:val="nil"/>
              <w:right w:val="single" w:color="FFC000" w:sz="36" w:space="0"/>
            </w:tcBorders>
            <w:tcMar/>
          </w:tcPr>
          <w:p w:rsidR="007050A9" w:rsidP="003F0796" w:rsidRDefault="00430C35" w14:paraId="45AAFF7B" w14:textId="03791AAD">
            <w:pPr>
              <w:spacing w:line="276" w:lineRule="auto"/>
            </w:pPr>
            <w:r>
              <w:rPr>
                <w:noProof/>
              </w:rPr>
              <w:drawing>
                <wp:inline distT="0" distB="0" distL="0" distR="0" wp14:anchorId="58011BFD" wp14:editId="3D9B9B24">
                  <wp:extent cx="762000" cy="781685"/>
                  <wp:effectExtent l="0" t="0" r="0" b="0"/>
                  <wp:docPr id="671820307" name="Grafik 2"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334986" name="Grafik 2" descr="Ein Bild, das Schwarz, Dunkelheit enthält.&#10;&#10;Automatisch generierte Beschreibung"/>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62000" cy="781685"/>
                          </a:xfrm>
                          <a:prstGeom prst="rect">
                            <a:avLst/>
                          </a:prstGeom>
                        </pic:spPr>
                      </pic:pic>
                    </a:graphicData>
                  </a:graphic>
                </wp:inline>
              </w:drawing>
            </w:r>
          </w:p>
        </w:tc>
        <w:tc>
          <w:tcPr>
            <w:tcW w:w="7371" w:type="dxa"/>
            <w:tcBorders>
              <w:top w:val="single" w:color="FFC000" w:sz="36" w:space="0"/>
              <w:left w:val="single" w:color="FFC000" w:sz="36" w:space="0"/>
              <w:bottom w:val="single" w:color="FFC000" w:sz="36" w:space="0"/>
              <w:right w:val="single" w:color="FFC000" w:sz="36" w:space="0"/>
            </w:tcBorders>
            <w:tcMar>
              <w:top w:w="113" w:type="dxa"/>
              <w:bottom w:w="113" w:type="dxa"/>
            </w:tcMar>
          </w:tcPr>
          <w:p w:rsidRPr="00FA57C7" w:rsidR="007050A9" w:rsidP="003F0796" w:rsidRDefault="007050A9" w14:paraId="5FF1CBEC" w14:textId="77777777">
            <w:pPr>
              <w:pStyle w:val="Aufzhlung"/>
              <w:spacing w:line="276" w:lineRule="auto"/>
              <w:rPr/>
            </w:pPr>
            <w:r w:rsidR="2663D1D6">
              <w:rPr/>
              <w:t>Notiere dir über mehrere Tage hinweg jeweils abends drei Dinge, die dir tagsüber gut gelungen sind. Alternativ kannst du vor dem Schlafengehen im Bett den Tag mit diesen Gedanken abschliessen.</w:t>
            </w:r>
          </w:p>
          <w:p w:rsidRPr="00FA57C7" w:rsidR="007050A9" w:rsidP="003F0796" w:rsidRDefault="007050A9" w14:paraId="5A28F500" w14:textId="4CA375FE">
            <w:pPr>
              <w:pStyle w:val="Aufzhlung"/>
              <w:spacing w:line="276" w:lineRule="auto"/>
              <w:rPr/>
            </w:pPr>
            <w:r w:rsidR="2663D1D6">
              <w:rPr/>
              <w:t>Achte darauf, wie du über dich selbst denkst. Erkennst du Sätze wie "Immer bin ich...", "Nie kann ich..." oder "Ich bin zu..."? Versuche, diese umzuformulieren. Wann war das "immer"? Ist es wirklich "nie"? Statt "Ich bin zu..." könntest du sagen "Da</w:t>
            </w:r>
            <w:r w:rsidR="3C0E939C">
              <w:rPr/>
              <w:t>s</w:t>
            </w:r>
            <w:r w:rsidR="2663D1D6">
              <w:rPr/>
              <w:t xml:space="preserve"> ist im Moment XY".</w:t>
            </w:r>
          </w:p>
          <w:p w:rsidRPr="00FA57C7" w:rsidR="007050A9" w:rsidP="003F0796" w:rsidRDefault="007050A9" w14:paraId="704BD9CA" w14:textId="77777777">
            <w:pPr>
              <w:pStyle w:val="Aufzhlung"/>
              <w:spacing w:line="276" w:lineRule="auto"/>
              <w:rPr/>
            </w:pPr>
            <w:r w:rsidR="2663D1D6">
              <w:rPr/>
              <w:t>Gedanken sind eigene Bilder. Ein Bild kann aus verschiedenen Perspektiven betrachtet werden. Es kann hilfreich sein, andere Perspektiven zu deinen eigenen Gedanken einzunehmen. Falls das nicht möglich ist, kannst du darüber nachdenken, was eine andere Person dazu sagen würde - oder sogar eine andere Person konkret fragen. Nimm dabei eine offene, wertungsfreie Haltung ein. "Ach, so siehst du das!"</w:t>
            </w:r>
          </w:p>
          <w:p w:rsidRPr="00FA57C7" w:rsidR="007050A9" w:rsidP="003F0796" w:rsidRDefault="007050A9" w14:paraId="4E039638" w14:textId="5589AEB7">
            <w:pPr>
              <w:pStyle w:val="Aufzhlung"/>
              <w:spacing w:line="276" w:lineRule="auto"/>
              <w:rPr/>
            </w:pPr>
            <w:r w:rsidR="2663D1D6">
              <w:rPr/>
              <w:t>Unsere Gedanken sind wichtig, das steht ausser Frage. Wir helfen uns selbst und unserer psychischen Gesundheit jedoch nicht, wenn wir in Gedanken gefangen sind. Frage dich, ob du in fünf Jahren noch an das Thema denkst, das dich gerade so beschäftigt, oder ob es vom Mond aus sichtbar wäre. Das kann helfen zu relativieren. Relativieren bedeutet in diesem Kontext, uns abzugrenzen.</w:t>
            </w:r>
          </w:p>
        </w:tc>
      </w:tr>
    </w:tbl>
    <w:p w:rsidRPr="001B10FE" w:rsidR="00D94F18" w:rsidP="003F0796" w:rsidRDefault="00D94F18" w14:paraId="5EC49C9D" w14:textId="2FD8A12F">
      <w:pPr>
        <w:pStyle w:val="berschrift2"/>
        <w:spacing w:line="276" w:lineRule="auto"/>
      </w:pPr>
      <w:r w:rsidRPr="001B10FE">
        <w:t xml:space="preserve">Impulse für </w:t>
      </w:r>
      <w:r w:rsidR="0000257C">
        <w:t>Führungskräfte</w:t>
      </w:r>
    </w:p>
    <w:p w:rsidRPr="0026118D" w:rsidR="0026118D" w:rsidP="00AD0203" w:rsidRDefault="0026118D" w14:paraId="7A5ABE7D" w14:textId="60768329">
      <w:pPr>
        <w:rPr>
          <w:lang w:eastAsia="de-CH"/>
        </w:rPr>
      </w:pPr>
      <w:r w:rsidRPr="0026118D">
        <w:rPr>
          <w:lang w:eastAsia="de-CH"/>
        </w:rPr>
        <w:t xml:space="preserve">Als Führungskraft verteilst du Aufgaben und setzt deine Mitarbeitenden dort ein, wo es sie gerade braucht. Der Output der Mitarbeitenden ist grösser, wenn sie ihren Stärken und Kompetenzen entsprechend eingesetzt sind. Neben dem Output ist damit auch die Motivation grösser und die Freude an der Arbeit steigt. Ein gut zusammengesetztes Team hat die unterschiedlichsten Fähigkeiten und Stärken. Richtig eingesetzt kann ein solches Team in besonders herausfordernden Zeiten über sich </w:t>
      </w:r>
      <w:r w:rsidRPr="0026118D" w:rsidR="0071566B">
        <w:rPr>
          <w:lang w:eastAsia="de-CH"/>
        </w:rPr>
        <w:t>hinauswachsen</w:t>
      </w:r>
      <w:r w:rsidRPr="0026118D">
        <w:rPr>
          <w:lang w:eastAsia="de-CH"/>
        </w:rPr>
        <w:t>.</w:t>
      </w:r>
    </w:p>
    <w:p w:rsidRPr="0026118D" w:rsidR="0026118D" w:rsidP="00AD0203" w:rsidRDefault="0026118D" w14:paraId="064AB46E" w14:textId="744A2282">
      <w:pPr>
        <w:rPr>
          <w:lang w:eastAsia="de-CH"/>
        </w:rPr>
      </w:pPr>
      <w:r w:rsidRPr="0026118D">
        <w:rPr>
          <w:lang w:eastAsia="de-CH"/>
        </w:rPr>
        <w:t xml:space="preserve">Du kannst als Führungskraft eine Lernkultur und ein Klima der Wertschätzung und der Akzeptanz entscheidend prägen. Wo gearbeitet wird, passieren Fehler (mit Ausnahme von Bereichen, in denen einfach keine </w:t>
      </w:r>
      <w:r w:rsidRPr="0026118D" w:rsidR="005A3E85">
        <w:rPr>
          <w:lang w:eastAsia="de-CH"/>
        </w:rPr>
        <w:t>Fehler</w:t>
      </w:r>
      <w:r w:rsidRPr="0026118D">
        <w:rPr>
          <w:lang w:eastAsia="de-CH"/>
        </w:rPr>
        <w:t xml:space="preserve"> passieren dürfen und redundante Systeme existenziell sind). Ein offener und konstruktiver Umgang mit Fehlern fördert das Bewusstsein dafür, dass sie als Lernchancen und Möglichkeiten zur Optimierung betrachtet werden können. Es geht nicht darum, Schuldige zu finden. Im Zentrum stehen die Ursachen des Problems und Massnahmen, um es künftig besser zu lösen. Je offener der Umgang mit Fehlern, desto früher werden sie erkannt und desto einfacher ist es, sie zu beheben. Diesen Prozess gemeinsam mit Mitarbeitenden zu durchlaufen, fördert die Fähigkeit zur Selbstreflexion und eine lösungsorientierte Sichtweise.</w:t>
      </w:r>
    </w:p>
    <w:p w:rsidR="00CA3D64" w:rsidP="003F0796" w:rsidRDefault="00D94F18" w14:paraId="2474C014" w14:textId="7D40791E">
      <w:pPr>
        <w:pStyle w:val="berschrift3"/>
        <w:spacing w:line="276" w:lineRule="auto"/>
        <w:ind w:left="0"/>
      </w:pPr>
      <w:r w:rsidRPr="003847B7">
        <w:t>Reflexionsaufgaben</w:t>
      </w:r>
    </w:p>
    <w:tbl>
      <w:tblPr>
        <w:tblStyle w:val="Tabellenraster"/>
        <w:tblW w:w="0" w:type="auto"/>
        <w:tblLook w:val="04A0" w:firstRow="1" w:lastRow="0" w:firstColumn="1" w:lastColumn="0" w:noHBand="0" w:noVBand="1"/>
      </w:tblPr>
      <w:tblGrid>
        <w:gridCol w:w="1694"/>
        <w:gridCol w:w="7371"/>
      </w:tblGrid>
      <w:tr w:rsidR="008C4046" w:rsidTr="472F4B98" w14:paraId="07031C93" w14:textId="77777777">
        <w:tc>
          <w:tcPr>
            <w:tcW w:w="1694" w:type="dxa"/>
            <w:tcBorders>
              <w:top w:val="nil"/>
              <w:left w:val="nil"/>
              <w:bottom w:val="nil"/>
              <w:right w:val="single" w:color="FFC000" w:sz="36" w:space="0"/>
            </w:tcBorders>
            <w:tcMar/>
          </w:tcPr>
          <w:p w:rsidR="008C4046" w:rsidP="003F0796" w:rsidRDefault="00430C35" w14:paraId="6523ACDA" w14:textId="2C50740E">
            <w:pPr>
              <w:spacing w:line="276" w:lineRule="auto"/>
            </w:pPr>
            <w:r>
              <w:rPr>
                <w:noProof/>
              </w:rPr>
              <w:drawing>
                <wp:inline distT="0" distB="0" distL="0" distR="0" wp14:anchorId="25811966" wp14:editId="64B82F80">
                  <wp:extent cx="713105" cy="712470"/>
                  <wp:effectExtent l="0" t="0" r="0" b="0"/>
                  <wp:docPr id="1399749634"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303565" name="Grafik 1" descr="Ein Bild, das Schwarz, Dunkelheit enthält.&#10;&#10;Automatisch generierte Beschreibung"/>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13105" cy="712470"/>
                          </a:xfrm>
                          <a:prstGeom prst="rect">
                            <a:avLst/>
                          </a:prstGeom>
                        </pic:spPr>
                      </pic:pic>
                    </a:graphicData>
                  </a:graphic>
                </wp:inline>
              </w:drawing>
            </w:r>
          </w:p>
        </w:tc>
        <w:tc>
          <w:tcPr>
            <w:tcW w:w="7371" w:type="dxa"/>
            <w:tcBorders>
              <w:top w:val="single" w:color="FFC000" w:sz="36" w:space="0"/>
              <w:left w:val="single" w:color="FFC000" w:sz="36" w:space="0"/>
              <w:bottom w:val="single" w:color="FFC000" w:sz="36" w:space="0"/>
              <w:right w:val="single" w:color="FFC000" w:sz="36" w:space="0"/>
            </w:tcBorders>
            <w:tcMar>
              <w:top w:w="113" w:type="dxa"/>
              <w:bottom w:w="113" w:type="dxa"/>
            </w:tcMar>
          </w:tcPr>
          <w:p w:rsidRPr="00562F37" w:rsidR="008C4046" w:rsidP="00562F37" w:rsidRDefault="45B75479" w14:paraId="72F42960" w14:textId="7E271C22">
            <w:pPr>
              <w:pStyle w:val="Aufzhlung"/>
              <w:rPr/>
            </w:pPr>
            <w:r w:rsidR="0FA2AB6C">
              <w:rPr/>
              <w:t>Kenn</w:t>
            </w:r>
            <w:r w:rsidR="444A9AE6">
              <w:rPr/>
              <w:t>e ich</w:t>
            </w:r>
            <w:r w:rsidR="1F37BDA4">
              <w:rPr/>
              <w:t xml:space="preserve"> die Stärken und Schwächen </w:t>
            </w:r>
            <w:r w:rsidR="0BAFB238">
              <w:rPr/>
              <w:t>m</w:t>
            </w:r>
            <w:r w:rsidR="1F37BDA4">
              <w:rPr/>
              <w:t xml:space="preserve">einer Mitarbeitenden? </w:t>
            </w:r>
            <w:r w:rsidR="0FA2AB6C">
              <w:rPr/>
              <w:t>Berücksichtig</w:t>
            </w:r>
            <w:r w:rsidR="0CB6C804">
              <w:rPr/>
              <w:t>e ich</w:t>
            </w:r>
            <w:r w:rsidR="1F37BDA4">
              <w:rPr/>
              <w:t xml:space="preserve"> das bei der Aufgabenverteilung?</w:t>
            </w:r>
          </w:p>
          <w:p w:rsidRPr="00562F37" w:rsidR="008C4046" w:rsidP="00562F37" w:rsidRDefault="008C4046" w14:paraId="1BE42CE2" w14:textId="77777777">
            <w:pPr>
              <w:pStyle w:val="Aufzhlung"/>
              <w:rPr/>
            </w:pPr>
            <w:r w:rsidR="1F37BDA4">
              <w:rPr/>
              <w:t>Kennen die Mitarbeitenden im Team gegenseitig ihre Stärken?</w:t>
            </w:r>
          </w:p>
          <w:p w:rsidRPr="00562F37" w:rsidR="008C4046" w:rsidP="00562F37" w:rsidRDefault="008C4046" w14:paraId="1B9A87E3" w14:textId="3690D67D">
            <w:pPr>
              <w:pStyle w:val="Aufzhlung"/>
              <w:rPr/>
            </w:pPr>
            <w:r w:rsidR="1F37BDA4">
              <w:rPr/>
              <w:t xml:space="preserve">Wie </w:t>
            </w:r>
            <w:r w:rsidR="0FA2AB6C">
              <w:rPr/>
              <w:t>denk</w:t>
            </w:r>
            <w:r w:rsidR="7C420D47">
              <w:rPr/>
              <w:t>e ich</w:t>
            </w:r>
            <w:r w:rsidR="1F37BDA4">
              <w:rPr/>
              <w:t xml:space="preserve"> über Fehler? Wie </w:t>
            </w:r>
            <w:r w:rsidR="0FA2AB6C">
              <w:rPr/>
              <w:t>spr</w:t>
            </w:r>
            <w:r w:rsidR="1075B67F">
              <w:rPr/>
              <w:t>eche ich</w:t>
            </w:r>
            <w:r w:rsidR="1F37BDA4">
              <w:rPr/>
              <w:t xml:space="preserve"> mit den einzelnen Mitarbeitenden und im Team über Fehler?</w:t>
            </w:r>
          </w:p>
          <w:p w:rsidR="008C4046" w:rsidP="00562F37" w:rsidRDefault="008C4046" w14:paraId="77B21CAD" w14:textId="2524AF8B">
            <w:pPr>
              <w:pStyle w:val="Aufzhlung"/>
              <w:rPr/>
            </w:pPr>
            <w:r w:rsidR="1F37BDA4">
              <w:rPr/>
              <w:t xml:space="preserve">Wie </w:t>
            </w:r>
            <w:r w:rsidR="0FA2AB6C">
              <w:rPr/>
              <w:t>geh</w:t>
            </w:r>
            <w:r w:rsidR="7BFA6BBD">
              <w:rPr/>
              <w:t>e ich</w:t>
            </w:r>
            <w:r w:rsidR="1F37BDA4">
              <w:rPr/>
              <w:t xml:space="preserve"> mit eigenen Fehlern um? Was nimmt </w:t>
            </w:r>
            <w:r w:rsidR="765C2A0B">
              <w:rPr/>
              <w:t>m</w:t>
            </w:r>
            <w:r w:rsidR="0FA2AB6C">
              <w:rPr/>
              <w:t>ein</w:t>
            </w:r>
            <w:r w:rsidR="1F37BDA4">
              <w:rPr/>
              <w:t xml:space="preserve"> Team diesbezüglich wahr?</w:t>
            </w:r>
          </w:p>
        </w:tc>
      </w:tr>
    </w:tbl>
    <w:p w:rsidR="00D94F18" w:rsidP="003F0796" w:rsidRDefault="00D94F18" w14:paraId="488EF6CC" w14:textId="4295721D">
      <w:pPr>
        <w:pStyle w:val="berschrift3"/>
        <w:spacing w:line="276" w:lineRule="auto"/>
        <w:ind w:left="0"/>
      </w:pPr>
      <w:r w:rsidRPr="003847B7">
        <w:lastRenderedPageBreak/>
        <w:t>Tipps</w:t>
      </w:r>
    </w:p>
    <w:tbl>
      <w:tblPr>
        <w:tblStyle w:val="Tabellenraster"/>
        <w:tblW w:w="0" w:type="auto"/>
        <w:tblLook w:val="04A0" w:firstRow="1" w:lastRow="0" w:firstColumn="1" w:lastColumn="0" w:noHBand="0" w:noVBand="1"/>
      </w:tblPr>
      <w:tblGrid>
        <w:gridCol w:w="1694"/>
        <w:gridCol w:w="7371"/>
      </w:tblGrid>
      <w:tr w:rsidR="007050A9" w:rsidTr="472F4B98" w14:paraId="3FC43128" w14:textId="77777777">
        <w:tc>
          <w:tcPr>
            <w:tcW w:w="1694" w:type="dxa"/>
            <w:tcBorders>
              <w:top w:val="nil"/>
              <w:left w:val="nil"/>
              <w:bottom w:val="nil"/>
              <w:right w:val="single" w:color="FFC000" w:sz="36" w:space="0"/>
            </w:tcBorders>
            <w:tcMar/>
          </w:tcPr>
          <w:p w:rsidR="007050A9" w:rsidP="003F0796" w:rsidRDefault="00430C35" w14:paraId="7849D5FE" w14:textId="1164E8DA">
            <w:pPr>
              <w:spacing w:line="276" w:lineRule="auto"/>
            </w:pPr>
            <w:r>
              <w:rPr>
                <w:noProof/>
              </w:rPr>
              <w:drawing>
                <wp:inline distT="0" distB="0" distL="0" distR="0" wp14:anchorId="6745AA91" wp14:editId="76AD5F6E">
                  <wp:extent cx="762000" cy="781685"/>
                  <wp:effectExtent l="0" t="0" r="0" b="0"/>
                  <wp:docPr id="398186482" name="Grafik 2"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334986" name="Grafik 2" descr="Ein Bild, das Schwarz, Dunkelheit enthält.&#10;&#10;Automatisch generierte Beschreibung"/>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62000" cy="781685"/>
                          </a:xfrm>
                          <a:prstGeom prst="rect">
                            <a:avLst/>
                          </a:prstGeom>
                        </pic:spPr>
                      </pic:pic>
                    </a:graphicData>
                  </a:graphic>
                </wp:inline>
              </w:drawing>
            </w:r>
          </w:p>
        </w:tc>
        <w:tc>
          <w:tcPr>
            <w:tcW w:w="7371" w:type="dxa"/>
            <w:tcBorders>
              <w:top w:val="single" w:color="FFC000" w:sz="36" w:space="0"/>
              <w:left w:val="single" w:color="FFC000" w:sz="36" w:space="0"/>
              <w:bottom w:val="single" w:color="FFC000" w:sz="36" w:space="0"/>
              <w:right w:val="single" w:color="FFC000" w:sz="36" w:space="0"/>
            </w:tcBorders>
            <w:tcMar>
              <w:top w:w="113" w:type="dxa"/>
              <w:bottom w:w="113" w:type="dxa"/>
            </w:tcMar>
          </w:tcPr>
          <w:p w:rsidRPr="00FA57C7" w:rsidR="007050A9" w:rsidP="003F0796" w:rsidRDefault="007050A9" w14:paraId="5B02C7D1" w14:textId="77777777">
            <w:pPr>
              <w:pStyle w:val="Aufzhlung"/>
              <w:spacing w:line="276" w:lineRule="auto"/>
              <w:rPr/>
            </w:pPr>
            <w:r w:rsidR="2663D1D6">
              <w:rPr/>
              <w:t>Gleich und gleich gesellt sich gern" mag ein Sprichwort sein, das uns unbewusst mehr begleitet, als wir denken. Doch wenn im Team die Stärken, Schwächen und Vorlieben unterschiedlich sind und gezielt eingesetzt werden, kann daraus viel Kraft entstehen.</w:t>
            </w:r>
          </w:p>
          <w:p w:rsidRPr="00FA57C7" w:rsidR="007050A9" w:rsidP="003F0796" w:rsidRDefault="007050A9" w14:paraId="14B89317" w14:textId="77777777">
            <w:pPr>
              <w:pStyle w:val="Aufzhlung"/>
              <w:spacing w:line="276" w:lineRule="auto"/>
              <w:rPr/>
            </w:pPr>
            <w:r w:rsidR="2663D1D6">
              <w:rPr/>
              <w:t>In deiner Führungsfunktion bist du für dein Team ein Vorbild. Du prägst den Umgang mit Fehlern. Deshalb ist es wichtig, dass du wertneutral über Fehler sprichst und die Suche nach Verbesserungsmassnahmen ins Zentrum stellst. Gib Mitarbeitenden die Möglichkeit, eine Sachlage zu erklären - inklusive der Gründe, die zu einem Fehler geführt haben ("Was steckt hinter dem Fehler?"). Gib dem Team Rückendeckung nach aussen.</w:t>
            </w:r>
          </w:p>
          <w:p w:rsidRPr="00FA57C7" w:rsidR="007050A9" w:rsidP="003F0796" w:rsidRDefault="007050A9" w14:paraId="07EF9DFE" w14:textId="77777777">
            <w:pPr>
              <w:pStyle w:val="Aufzhlung"/>
              <w:spacing w:line="276" w:lineRule="auto"/>
              <w:rPr/>
            </w:pPr>
            <w:r w:rsidR="2663D1D6">
              <w:rPr/>
              <w:t>Gehe mit gutem Beispiel voran und vertusche deine eigenen Fehler nicht. Erzähle deinen Mitarbeitern davon. So ermutigst du sie, ebenfalls offen damit umzugehen.</w:t>
            </w:r>
          </w:p>
          <w:p w:rsidR="007050A9" w:rsidP="003F0796" w:rsidRDefault="007050A9" w14:paraId="6F483272" w14:textId="5C573ACC">
            <w:pPr>
              <w:pStyle w:val="Aufzhlung"/>
              <w:spacing w:line="276" w:lineRule="auto"/>
              <w:rPr/>
            </w:pPr>
            <w:r w:rsidR="2663D1D6">
              <w:rPr/>
              <w:t>Wenn eine Entschuldigung angebracht ist, dann tu es. Es kann Wunder wirken.</w:t>
            </w:r>
          </w:p>
        </w:tc>
      </w:tr>
    </w:tbl>
    <w:p w:rsidR="00D94F18" w:rsidP="003F0796" w:rsidRDefault="00D94F18" w14:paraId="0F7DB6EA" w14:textId="77777777">
      <w:pPr>
        <w:pStyle w:val="berschrift2"/>
        <w:spacing w:line="276" w:lineRule="auto"/>
      </w:pPr>
      <w:r>
        <w:t>Weiterführende Information</w:t>
      </w:r>
    </w:p>
    <w:p w:rsidR="04ED185E" w:rsidP="00B9453A" w:rsidRDefault="04ED185E" w14:paraId="6CE8B31C" w14:textId="045508AD">
      <w:pPr>
        <w:pStyle w:val="Aufzhlung"/>
        <w:rPr>
          <w:rStyle w:val="Hyperlink"/>
          <w:rFonts w:eastAsia="Arial" w:cs="Arial"/>
          <w:szCs w:val="20"/>
        </w:rPr>
      </w:pPr>
      <w:r w:rsidR="04ED185E">
        <w:rPr/>
        <w:t xml:space="preserve">Verschiedene Tools für den Arbeitsplatz, die einen Bezug zu “Selbstwert erkennen” haben: </w:t>
      </w:r>
      <w:hyperlink r:id="Rdfe6b65551df4831">
        <w:r w:rsidRPr="472F4B98" w:rsidR="00136DB3">
          <w:rPr>
            <w:rStyle w:val="Hyperlink"/>
            <w:rFonts w:eastAsia="Arial" w:cs="Arial"/>
          </w:rPr>
          <w:t>www.friendlyworkspace.ch/de/bgm-services/hr-toolbox</w:t>
        </w:r>
      </w:hyperlink>
    </w:p>
    <w:p w:rsidR="00B87AE4" w:rsidP="00B87AE4" w:rsidRDefault="00B87AE4" w14:paraId="418AB201" w14:textId="77777777">
      <w:pPr>
        <w:pBdr>
          <w:bottom w:val="single" w:color="auto" w:sz="12" w:space="1"/>
        </w:pBdr>
        <w:rPr>
          <w:rStyle w:val="Hyperlink"/>
          <w:color w:val="auto"/>
          <w:u w:val="none"/>
          <w:lang w:val="de-DE"/>
        </w:rPr>
      </w:pPr>
    </w:p>
    <w:p w:rsidR="000D3CA9" w:rsidP="003F0796" w:rsidRDefault="00C277A5" w14:paraId="445F299E" w14:textId="1503D978">
      <w:pPr>
        <w:pStyle w:val="berschrift1"/>
        <w:tabs>
          <w:tab w:val="left" w:pos="2268"/>
        </w:tabs>
        <w:spacing w:line="276" w:lineRule="auto"/>
      </w:pPr>
      <w:r w:rsidRPr="00C277A5">
        <w:t>Neues entdecken</w:t>
      </w:r>
    </w:p>
    <w:tbl>
      <w:tblPr>
        <w:tblStyle w:val="Tabellenraster"/>
        <w:tblW w:w="90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2"/>
        <w:gridCol w:w="6945"/>
      </w:tblGrid>
      <w:tr w:rsidR="006E667E" w:rsidTr="00A714B6" w14:paraId="1482D7B2" w14:textId="77777777">
        <w:tc>
          <w:tcPr>
            <w:tcW w:w="2122" w:type="dxa"/>
            <w:tcMar>
              <w:top w:w="113" w:type="dxa"/>
              <w:bottom w:w="113" w:type="dxa"/>
            </w:tcMar>
          </w:tcPr>
          <w:p w:rsidR="006E667E" w:rsidP="003F0796" w:rsidRDefault="00B87AE4" w14:paraId="67A0C640" w14:textId="0FD57AC7">
            <w:pPr>
              <w:spacing w:line="276" w:lineRule="auto"/>
            </w:pPr>
            <w:r w:rsidRPr="00C277A5">
              <w:rPr>
                <w:noProof/>
                <w:sz w:val="24"/>
                <w:szCs w:val="26"/>
              </w:rPr>
              <w:drawing>
                <wp:inline distT="0" distB="0" distL="0" distR="0" wp14:anchorId="0BD3CEA2" wp14:editId="57AAC204">
                  <wp:extent cx="1079500" cy="1079500"/>
                  <wp:effectExtent l="0" t="0" r="6350" b="6350"/>
                  <wp:docPr id="1145306561" name="Grafik 7" descr="Ein Bild, das Clipart, Kreativitä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306561" name="Grafik 7" descr="Ein Bild, das Clipart, Kreativität enthält.&#10;&#10;Automatisch generierte Beschreibu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079500" cy="1079500"/>
                          </a:xfrm>
                          <a:prstGeom prst="rect">
                            <a:avLst/>
                          </a:prstGeom>
                        </pic:spPr>
                      </pic:pic>
                    </a:graphicData>
                  </a:graphic>
                </wp:inline>
              </w:drawing>
            </w:r>
          </w:p>
        </w:tc>
        <w:tc>
          <w:tcPr>
            <w:tcW w:w="6945" w:type="dxa"/>
            <w:tcMar>
              <w:top w:w="113" w:type="dxa"/>
              <w:bottom w:w="113" w:type="dxa"/>
            </w:tcMar>
          </w:tcPr>
          <w:p w:rsidR="006E667E" w:rsidP="003F0796" w:rsidRDefault="006E667E" w14:paraId="1DE27A84" w14:textId="2213CA93">
            <w:pPr>
              <w:spacing w:line="276" w:lineRule="auto"/>
              <w:ind w:left="40"/>
            </w:pPr>
            <w:r w:rsidRPr="005906BB">
              <w:rPr>
                <w:lang w:eastAsia="de-CH"/>
              </w:rPr>
              <w:t>Neues zu entdecken, Perspektivenwechsel zuzulassen und sich weiterzuentwickeln, bedeutet auch immer mal wieder die Komfortzone zu verlassen. Dies braucht Mut. Besonders auch im Arbeitsalltag ist es wichtig, offen und neugierig sein zu dürfen, sich auf Veränderungen einzulassen, auch wenn nicht alles auf Anhieb gelingt.</w:t>
            </w:r>
            <w:r>
              <w:rPr>
                <w:lang w:eastAsia="de-CH"/>
              </w:rPr>
              <w:t xml:space="preserve"> </w:t>
            </w:r>
            <w:r w:rsidRPr="005906BB">
              <w:rPr>
                <w:lang w:eastAsia="de-CH"/>
              </w:rPr>
              <w:t>Kreative Betätigungen können zu neuen Sichtweisen und Lösungen führen, und sich selbst als schöpferisch zu erleben, kann Spannungen abbauen, die Selbstwirksamkeit steigern und die psychische Gesundheit stärken.</w:t>
            </w:r>
            <w:r>
              <w:rPr>
                <w:lang w:eastAsia="de-CH"/>
              </w:rPr>
              <w:t xml:space="preserve"> </w:t>
            </w:r>
            <w:r w:rsidRPr="005906BB">
              <w:rPr>
                <w:lang w:eastAsia="de-CH"/>
              </w:rPr>
              <w:t>In einer gesunden Betriebskultur wird über neue Varianten nachgedacht, der Horizont erweitert, offen über Fehler gesprochen und gemeinsam und kreativ nach Lösungen gesucht. So wird Lernen ermöglicht.</w:t>
            </w:r>
          </w:p>
        </w:tc>
      </w:tr>
    </w:tbl>
    <w:p w:rsidRPr="005C64D4" w:rsidR="00D94F18" w:rsidP="003F0796" w:rsidRDefault="00D94F18" w14:paraId="02B7A164" w14:textId="77777777">
      <w:pPr>
        <w:pStyle w:val="berschrift2"/>
        <w:spacing w:line="276" w:lineRule="auto"/>
      </w:pPr>
      <w:r w:rsidRPr="005C64D4">
        <w:t>Impulse für Mitarbeitende</w:t>
      </w:r>
    </w:p>
    <w:p w:rsidRPr="00351FC1" w:rsidR="00351FC1" w:rsidP="00AD0203" w:rsidRDefault="00351FC1" w14:paraId="0DB1674D" w14:textId="77777777">
      <w:pPr>
        <w:rPr>
          <w:lang w:eastAsia="de-CH"/>
        </w:rPr>
      </w:pPr>
      <w:r w:rsidRPr="00351FC1">
        <w:rPr>
          <w:lang w:eastAsia="de-CH"/>
        </w:rPr>
        <w:t>Neues zu lernen und andere Blickwinkel zulassen zu können, fällt einem nicht immer leicht. Umso wichtiger ist es, sich bewusst auch mal zu hinterfragen, andere Meinungen einzuholen und aktiv andere, kreative Herangehensweisen in die Arbeitsaufgaben und den Alltag einzubauen.</w:t>
      </w:r>
    </w:p>
    <w:p w:rsidRPr="00351FC1" w:rsidR="00351FC1" w:rsidP="00AD0203" w:rsidRDefault="00351FC1" w14:paraId="69D4A1ED" w14:textId="77777777">
      <w:pPr>
        <w:rPr>
          <w:lang w:eastAsia="de-CH"/>
        </w:rPr>
      </w:pPr>
      <w:r w:rsidRPr="00351FC1">
        <w:rPr>
          <w:lang w:eastAsia="de-CH"/>
        </w:rPr>
        <w:t>Kreative Gedanken kommen meistens nicht unter Stress</w:t>
      </w:r>
      <w:r w:rsidRPr="00351FC1">
        <w:rPr>
          <w:color w:val="FF0000"/>
          <w:lang w:eastAsia="de-CH"/>
        </w:rPr>
        <w:t xml:space="preserve">, </w:t>
      </w:r>
      <w:r w:rsidRPr="00351FC1">
        <w:rPr>
          <w:lang w:eastAsia="de-CH"/>
        </w:rPr>
        <w:t>sondern in ungezwungenen Momenten und oft überraschend. Dies zuzulassen, andere Perspektiven miteinzubeziehen und den Mut zu haben, Gegebenes zu hinterfragen hilft, dass wir uns weiterentwickeln.</w:t>
      </w:r>
    </w:p>
    <w:p w:rsidR="00CA3D64" w:rsidP="003F0796" w:rsidRDefault="00D94F18" w14:paraId="0AB74D63" w14:textId="6C3A044B">
      <w:pPr>
        <w:pStyle w:val="berschrift3"/>
        <w:spacing w:line="276" w:lineRule="auto"/>
        <w:ind w:left="0"/>
      </w:pPr>
      <w:r w:rsidRPr="003847B7">
        <w:lastRenderedPageBreak/>
        <w:t>Reflexionsaufgaben</w:t>
      </w:r>
    </w:p>
    <w:tbl>
      <w:tblPr>
        <w:tblStyle w:val="Tabellenraster"/>
        <w:tblW w:w="0" w:type="auto"/>
        <w:tblLook w:val="04A0" w:firstRow="1" w:lastRow="0" w:firstColumn="1" w:lastColumn="0" w:noHBand="0" w:noVBand="1"/>
      </w:tblPr>
      <w:tblGrid>
        <w:gridCol w:w="1694"/>
        <w:gridCol w:w="7371"/>
      </w:tblGrid>
      <w:tr w:rsidR="008C4046" w:rsidTr="472F4B98" w14:paraId="1DA6AC70" w14:textId="77777777">
        <w:tc>
          <w:tcPr>
            <w:tcW w:w="1694" w:type="dxa"/>
            <w:tcBorders>
              <w:top w:val="nil"/>
              <w:left w:val="nil"/>
              <w:bottom w:val="nil"/>
              <w:right w:val="single" w:color="FFC000" w:sz="36" w:space="0"/>
            </w:tcBorders>
            <w:tcMar/>
          </w:tcPr>
          <w:p w:rsidR="008C4046" w:rsidP="003F0796" w:rsidRDefault="007010A7" w14:paraId="5CC3CA1F" w14:textId="6B7FB3EC">
            <w:pPr>
              <w:spacing w:line="276" w:lineRule="auto"/>
            </w:pPr>
            <w:r>
              <w:rPr>
                <w:noProof/>
              </w:rPr>
              <w:drawing>
                <wp:inline distT="0" distB="0" distL="0" distR="0" wp14:anchorId="1D266550" wp14:editId="60A9936A">
                  <wp:extent cx="713105" cy="712470"/>
                  <wp:effectExtent l="0" t="0" r="0" b="0"/>
                  <wp:docPr id="988033728"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303565" name="Grafik 1" descr="Ein Bild, das Schwarz, Dunkelheit enthält.&#10;&#10;Automatisch generierte Beschreibung"/>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13105" cy="712470"/>
                          </a:xfrm>
                          <a:prstGeom prst="rect">
                            <a:avLst/>
                          </a:prstGeom>
                        </pic:spPr>
                      </pic:pic>
                    </a:graphicData>
                  </a:graphic>
                </wp:inline>
              </w:drawing>
            </w:r>
          </w:p>
        </w:tc>
        <w:tc>
          <w:tcPr>
            <w:tcW w:w="7371" w:type="dxa"/>
            <w:tcBorders>
              <w:top w:val="single" w:color="FFC000" w:sz="36" w:space="0"/>
              <w:left w:val="single" w:color="FFC000" w:sz="36" w:space="0"/>
              <w:bottom w:val="single" w:color="FFC000" w:sz="36" w:space="0"/>
              <w:right w:val="single" w:color="FFC000" w:sz="36" w:space="0"/>
            </w:tcBorders>
            <w:tcMar>
              <w:top w:w="113" w:type="dxa"/>
              <w:bottom w:w="113" w:type="dxa"/>
            </w:tcMar>
          </w:tcPr>
          <w:p w:rsidRPr="00562F37" w:rsidR="008C4046" w:rsidP="00562F37" w:rsidRDefault="008C4046" w14:paraId="2E9C04B8" w14:textId="371F364D">
            <w:pPr>
              <w:pStyle w:val="Aufzhlung"/>
              <w:rPr/>
            </w:pPr>
            <w:r w:rsidR="1F37BDA4">
              <w:rPr/>
              <w:t xml:space="preserve">Was </w:t>
            </w:r>
            <w:r w:rsidR="0FA2AB6C">
              <w:rPr/>
              <w:t>möchte</w:t>
            </w:r>
            <w:r w:rsidR="01EC926B">
              <w:rPr/>
              <w:t xml:space="preserve"> ich</w:t>
            </w:r>
            <w:r w:rsidR="1F37BDA4">
              <w:rPr/>
              <w:t xml:space="preserve"> gerne können? Was hält </w:t>
            </w:r>
            <w:r w:rsidR="006C34D1">
              <w:rPr/>
              <w:t>m</w:t>
            </w:r>
            <w:r w:rsidR="0FA2AB6C">
              <w:rPr/>
              <w:t>ich</w:t>
            </w:r>
            <w:r w:rsidR="1F37BDA4">
              <w:rPr/>
              <w:t xml:space="preserve"> davon ab, es zu lernen?</w:t>
            </w:r>
          </w:p>
          <w:p w:rsidRPr="00562F37" w:rsidR="008C4046" w:rsidP="00562F37" w:rsidRDefault="45B75479" w14:paraId="326DCAF4" w14:textId="086E5E58">
            <w:pPr>
              <w:pStyle w:val="Aufzhlung"/>
              <w:rPr/>
            </w:pPr>
            <w:r w:rsidR="0FA2AB6C">
              <w:rPr/>
              <w:t>Trau</w:t>
            </w:r>
            <w:r w:rsidR="170E6DED">
              <w:rPr/>
              <w:t>e ich mir</w:t>
            </w:r>
            <w:r w:rsidR="1F37BDA4">
              <w:rPr/>
              <w:t xml:space="preserve"> auch mal zu, etwas zu wagen? Was weckt </w:t>
            </w:r>
            <w:r w:rsidR="4DB71D56">
              <w:rPr/>
              <w:t>m</w:t>
            </w:r>
            <w:r w:rsidR="0FA2AB6C">
              <w:rPr/>
              <w:t>eine</w:t>
            </w:r>
            <w:r w:rsidR="1F37BDA4">
              <w:rPr/>
              <w:t xml:space="preserve"> Neugier?</w:t>
            </w:r>
          </w:p>
          <w:p w:rsidRPr="00562F37" w:rsidR="008C4046" w:rsidP="00562F37" w:rsidRDefault="45B75479" w14:paraId="390FD0C0" w14:textId="41AA5860">
            <w:pPr>
              <w:pStyle w:val="Aufzhlung"/>
              <w:rPr/>
            </w:pPr>
            <w:r w:rsidR="0FA2AB6C">
              <w:rPr/>
              <w:t>Üb</w:t>
            </w:r>
            <w:r w:rsidR="5BD7774F">
              <w:rPr/>
              <w:t>e ich</w:t>
            </w:r>
            <w:r w:rsidR="1F37BDA4">
              <w:rPr/>
              <w:t xml:space="preserve"> immer mal wieder, eine offene Haltung zu bewahren?</w:t>
            </w:r>
          </w:p>
          <w:p w:rsidRPr="00562F37" w:rsidR="008C4046" w:rsidP="00562F37" w:rsidRDefault="008C4046" w14:paraId="2EC834FC" w14:textId="0C590935">
            <w:pPr>
              <w:pStyle w:val="Aufzhlung"/>
              <w:rPr/>
            </w:pPr>
            <w:r w:rsidR="1F37BDA4">
              <w:rPr/>
              <w:t xml:space="preserve">Gibt es Arbeiten, die </w:t>
            </w:r>
            <w:r w:rsidR="3E44AA06">
              <w:rPr/>
              <w:t>ich</w:t>
            </w:r>
            <w:r w:rsidR="1F37BDA4">
              <w:rPr/>
              <w:t xml:space="preserve"> mal auf eine andere Art und Weise ausprobieren </w:t>
            </w:r>
            <w:r w:rsidR="0FA2AB6C">
              <w:rPr/>
              <w:t>könnte</w:t>
            </w:r>
            <w:r w:rsidR="1F37BDA4">
              <w:rPr/>
              <w:t>?</w:t>
            </w:r>
          </w:p>
          <w:p w:rsidRPr="00562F37" w:rsidR="008C4046" w:rsidP="00562F37" w:rsidRDefault="008C4046" w14:paraId="51A57C37" w14:textId="6FF9C678">
            <w:pPr>
              <w:pStyle w:val="Aufzhlung"/>
              <w:rPr/>
            </w:pPr>
            <w:r w:rsidR="1F37BDA4">
              <w:rPr/>
              <w:t xml:space="preserve">Wie </w:t>
            </w:r>
            <w:r w:rsidR="0FA2AB6C">
              <w:rPr/>
              <w:t>geh</w:t>
            </w:r>
            <w:r w:rsidR="7C7581AD">
              <w:rPr/>
              <w:t>e ich</w:t>
            </w:r>
            <w:r w:rsidR="1F37BDA4">
              <w:rPr/>
              <w:t xml:space="preserve"> mit den steten Veränderungen in der Arbeitswelt um? </w:t>
            </w:r>
            <w:r w:rsidR="0FA2AB6C">
              <w:rPr/>
              <w:t>Kann</w:t>
            </w:r>
            <w:r w:rsidR="6E390DA7">
              <w:rPr/>
              <w:t xml:space="preserve"> ich</w:t>
            </w:r>
            <w:r w:rsidR="1F37BDA4">
              <w:rPr/>
              <w:t xml:space="preserve"> neue Entwicklungen akzeptieren?</w:t>
            </w:r>
          </w:p>
          <w:p w:rsidRPr="00562F37" w:rsidR="008C4046" w:rsidP="00562F37" w:rsidRDefault="008C4046" w14:paraId="549B2D8F" w14:textId="59D23F13">
            <w:pPr>
              <w:pStyle w:val="Aufzhlung"/>
              <w:rPr/>
            </w:pPr>
            <w:r w:rsidR="1F37BDA4">
              <w:rPr/>
              <w:t xml:space="preserve">In welche Richtung </w:t>
            </w:r>
            <w:r w:rsidR="0FA2AB6C">
              <w:rPr/>
              <w:t>möchte</w:t>
            </w:r>
            <w:r w:rsidR="39230D09">
              <w:rPr/>
              <w:t xml:space="preserve"> ich mich</w:t>
            </w:r>
            <w:r w:rsidR="1F37BDA4">
              <w:rPr/>
              <w:t xml:space="preserve"> entwickeln? Was wäre ein nächster Schritt? Was sind allfällige Hindernisse und wie </w:t>
            </w:r>
            <w:r w:rsidR="0FA2AB6C">
              <w:rPr/>
              <w:t>könnte</w:t>
            </w:r>
            <w:r w:rsidR="57F5A962">
              <w:rPr/>
              <w:t xml:space="preserve"> ich</w:t>
            </w:r>
            <w:r w:rsidR="1F37BDA4">
              <w:rPr/>
              <w:t xml:space="preserve"> diese angehen?</w:t>
            </w:r>
          </w:p>
          <w:p w:rsidRPr="00562F37" w:rsidR="008C4046" w:rsidP="00562F37" w:rsidRDefault="008C4046" w14:paraId="602FB026" w14:textId="4E40008E">
            <w:pPr>
              <w:pStyle w:val="Aufzhlung"/>
              <w:rPr/>
            </w:pPr>
            <w:r w:rsidR="1F37BDA4">
              <w:rPr/>
              <w:t xml:space="preserve">Was </w:t>
            </w:r>
            <w:r w:rsidR="0FA2AB6C">
              <w:rPr/>
              <w:t>kann</w:t>
            </w:r>
            <w:r w:rsidR="34B3DBD0">
              <w:rPr/>
              <w:t xml:space="preserve"> ich</w:t>
            </w:r>
            <w:r w:rsidR="1F37BDA4">
              <w:rPr/>
              <w:t xml:space="preserve"> selbst tun, wo </w:t>
            </w:r>
            <w:r w:rsidR="0FA2AB6C">
              <w:rPr/>
              <w:t>kann</w:t>
            </w:r>
            <w:r w:rsidR="10263A4B">
              <w:rPr/>
              <w:t xml:space="preserve"> ich</w:t>
            </w:r>
            <w:r w:rsidR="1F37BDA4">
              <w:rPr/>
              <w:t xml:space="preserve"> um Unterstützung fragen und was wären Optionen für eine Weiterbildung? </w:t>
            </w:r>
            <w:r w:rsidR="0FA2AB6C">
              <w:rPr/>
              <w:t>Wo kann</w:t>
            </w:r>
            <w:r w:rsidR="441072F2">
              <w:rPr/>
              <w:t xml:space="preserve"> ich m</w:t>
            </w:r>
            <w:r w:rsidR="0FA2AB6C">
              <w:rPr/>
              <w:t>ich</w:t>
            </w:r>
            <w:r w:rsidR="1F37BDA4">
              <w:rPr/>
              <w:t xml:space="preserve"> informieren?</w:t>
            </w:r>
          </w:p>
          <w:p w:rsidR="008C4046" w:rsidP="00562F37" w:rsidRDefault="008C4046" w14:paraId="56E155D5" w14:textId="6087ADDC">
            <w:pPr>
              <w:pStyle w:val="Aufzhlung"/>
              <w:rPr/>
            </w:pPr>
            <w:r w:rsidR="1F37BDA4">
              <w:rPr/>
              <w:t xml:space="preserve">Gibt es Möglichkeiten, neue Herausforderungen und Kreativität im aktuellen Job einzubauen? Wie viele Freiräume </w:t>
            </w:r>
            <w:r w:rsidR="0FA2AB6C">
              <w:rPr/>
              <w:t>schaff</w:t>
            </w:r>
            <w:r w:rsidR="5C89A6FD">
              <w:rPr/>
              <w:t>e ich mir</w:t>
            </w:r>
            <w:r w:rsidR="1F37BDA4">
              <w:rPr/>
              <w:t xml:space="preserve"> für kreatives Gestalten?</w:t>
            </w:r>
          </w:p>
        </w:tc>
      </w:tr>
    </w:tbl>
    <w:p w:rsidR="007050A9" w:rsidP="003F0796" w:rsidRDefault="00D94F18" w14:paraId="387740D2" w14:textId="34094D08">
      <w:pPr>
        <w:pStyle w:val="berschrift3"/>
        <w:spacing w:line="276" w:lineRule="auto"/>
        <w:ind w:left="0"/>
      </w:pPr>
      <w:r w:rsidRPr="003847B7">
        <w:t>Tipps</w:t>
      </w:r>
    </w:p>
    <w:tbl>
      <w:tblPr>
        <w:tblStyle w:val="Tabellenraster"/>
        <w:tblW w:w="0" w:type="auto"/>
        <w:tblLook w:val="04A0" w:firstRow="1" w:lastRow="0" w:firstColumn="1" w:lastColumn="0" w:noHBand="0" w:noVBand="1"/>
      </w:tblPr>
      <w:tblGrid>
        <w:gridCol w:w="1694"/>
        <w:gridCol w:w="7371"/>
      </w:tblGrid>
      <w:tr w:rsidR="007050A9" w:rsidTr="472F4B98" w14:paraId="2D728511" w14:textId="77777777">
        <w:tc>
          <w:tcPr>
            <w:tcW w:w="1694" w:type="dxa"/>
            <w:tcBorders>
              <w:top w:val="nil"/>
              <w:left w:val="nil"/>
              <w:bottom w:val="nil"/>
              <w:right w:val="single" w:color="FFC000" w:sz="36" w:space="0"/>
            </w:tcBorders>
            <w:tcMar/>
          </w:tcPr>
          <w:p w:rsidR="007050A9" w:rsidP="003F0796" w:rsidRDefault="007010A7" w14:paraId="51FE7CFF" w14:textId="1E644773">
            <w:pPr>
              <w:spacing w:line="276" w:lineRule="auto"/>
            </w:pPr>
            <w:r>
              <w:rPr>
                <w:noProof/>
              </w:rPr>
              <w:drawing>
                <wp:inline distT="0" distB="0" distL="0" distR="0" wp14:anchorId="0815C0B3" wp14:editId="458E562A">
                  <wp:extent cx="762000" cy="781685"/>
                  <wp:effectExtent l="0" t="0" r="0" b="0"/>
                  <wp:docPr id="1923238947" name="Grafik 2"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334986" name="Grafik 2" descr="Ein Bild, das Schwarz, Dunkelheit enthält.&#10;&#10;Automatisch generierte Beschreibung"/>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62000" cy="781685"/>
                          </a:xfrm>
                          <a:prstGeom prst="rect">
                            <a:avLst/>
                          </a:prstGeom>
                        </pic:spPr>
                      </pic:pic>
                    </a:graphicData>
                  </a:graphic>
                </wp:inline>
              </w:drawing>
            </w:r>
          </w:p>
        </w:tc>
        <w:tc>
          <w:tcPr>
            <w:tcW w:w="7371" w:type="dxa"/>
            <w:tcBorders>
              <w:top w:val="single" w:color="FFC000" w:sz="36" w:space="0"/>
              <w:left w:val="single" w:color="FFC000" w:sz="36" w:space="0"/>
              <w:bottom w:val="single" w:color="FFC000" w:sz="36" w:space="0"/>
              <w:right w:val="single" w:color="FFC000" w:sz="36" w:space="0"/>
            </w:tcBorders>
            <w:tcMar>
              <w:top w:w="113" w:type="dxa"/>
              <w:bottom w:w="113" w:type="dxa"/>
            </w:tcMar>
          </w:tcPr>
          <w:p w:rsidRPr="00FA57C7" w:rsidR="007050A9" w:rsidP="003F0796" w:rsidRDefault="007050A9" w14:paraId="6549FF24" w14:textId="77777777">
            <w:pPr>
              <w:pStyle w:val="Aufzhlung"/>
              <w:spacing w:line="276" w:lineRule="auto"/>
              <w:rPr/>
            </w:pPr>
            <w:r w:rsidR="2663D1D6">
              <w:rPr/>
              <w:t>Achte über mehrere Tage bewusst darauf, was dir guttut und plane, wie du dies vermehrt in deinen Arbeitsalltag einbauen kannst.</w:t>
            </w:r>
          </w:p>
          <w:p w:rsidRPr="00FA57C7" w:rsidR="007050A9" w:rsidP="003F0796" w:rsidRDefault="007050A9" w14:paraId="62CE04D5" w14:textId="77777777">
            <w:pPr>
              <w:pStyle w:val="Aufzhlung"/>
              <w:spacing w:line="276" w:lineRule="auto"/>
              <w:rPr/>
            </w:pPr>
            <w:r w:rsidR="2663D1D6">
              <w:rPr/>
              <w:t>Besprich mit deiner Führungskraft, welche Tätigkeiten anders in meinem Jobprofil Raum haben könnten.</w:t>
            </w:r>
          </w:p>
          <w:p w:rsidRPr="00FA57C7" w:rsidR="007050A9" w:rsidP="003F0796" w:rsidRDefault="007050A9" w14:paraId="149C49C8" w14:textId="77777777">
            <w:pPr>
              <w:pStyle w:val="Aufzhlung"/>
              <w:spacing w:line="276" w:lineRule="auto"/>
              <w:rPr/>
            </w:pPr>
            <w:r w:rsidR="2663D1D6">
              <w:rPr/>
              <w:t>Wenn du eine Herausforderung nicht direkt lösen kannst, lasse andere Blickwinkel und/oder andere Meinungen zu oder suche Inspiration in der Natur, Musik oder anderen kreativen Momenten.</w:t>
            </w:r>
          </w:p>
          <w:p w:rsidR="007050A9" w:rsidP="003F0796" w:rsidRDefault="007050A9" w14:paraId="5AA6009E" w14:textId="77405F85">
            <w:pPr>
              <w:pStyle w:val="Aufzhlung"/>
              <w:spacing w:line="276" w:lineRule="auto"/>
              <w:rPr/>
            </w:pPr>
            <w:r w:rsidR="2663D1D6">
              <w:rPr/>
              <w:t>Weiterentwicklung bedeutet nicht immer, etwas Neues zu lernen, sondern manchmal auch eine neue Seite an sich selbst zu entdecken, sich persönlich auf etwas Neues einzulassen und eine neue Herangehensweise auszuprobieren. Das kann für dich persönlich und auch beruflich sehr hilfreich sein.</w:t>
            </w:r>
          </w:p>
        </w:tc>
      </w:tr>
    </w:tbl>
    <w:p w:rsidRPr="001B10FE" w:rsidR="00D94F18" w:rsidP="003F0796" w:rsidRDefault="00D94F18" w14:paraId="5B0CAE9C" w14:textId="7E89D97F">
      <w:pPr>
        <w:pStyle w:val="berschrift2"/>
        <w:spacing w:line="276" w:lineRule="auto"/>
      </w:pPr>
      <w:r w:rsidRPr="001B10FE">
        <w:t xml:space="preserve">Impulse für </w:t>
      </w:r>
      <w:r w:rsidR="0000257C">
        <w:t>Führungskräfte</w:t>
      </w:r>
    </w:p>
    <w:p w:rsidR="003B33DC" w:rsidP="003F0796" w:rsidRDefault="003B33DC" w14:paraId="669601D4" w14:textId="77777777">
      <w:pPr>
        <w:spacing w:line="276" w:lineRule="auto"/>
        <w:rPr>
          <w:shd w:val="clear" w:color="auto" w:fill="FFFFFF"/>
        </w:rPr>
      </w:pPr>
      <w:r>
        <w:rPr>
          <w:shd w:val="clear" w:color="auto" w:fill="FFFFFF"/>
        </w:rPr>
        <w:t>Führungskräfte gestalten die Teamkultur massgeblich mit. In dieser Position lebst du vor, dass andere Meinungen willkommen sind, Fehler zugegeben werden dürfen, Kreativität Raum hat und eine stete Weiterentwicklung gefördert wird. Menschen sind am wirkungsvollsten und erleben sich als effektiv, wenn sie dort eingesetzt werden, wo ihre Stärken und Kompetenzen liegen. Dies zu berücksichtigen, stärkt das ganze Team.</w:t>
      </w:r>
    </w:p>
    <w:p w:rsidR="00CA3D64" w:rsidP="003F0796" w:rsidRDefault="00D94F18" w14:paraId="35B1C2DB" w14:textId="6C7AB2D2">
      <w:pPr>
        <w:pStyle w:val="berschrift3"/>
        <w:spacing w:line="276" w:lineRule="auto"/>
        <w:ind w:left="0"/>
      </w:pPr>
      <w:r w:rsidRPr="003847B7">
        <w:t>Reflexionsaufgaben</w:t>
      </w:r>
    </w:p>
    <w:tbl>
      <w:tblPr>
        <w:tblStyle w:val="Tabellenraster"/>
        <w:tblW w:w="9072" w:type="dxa"/>
        <w:tblLook w:val="04A0" w:firstRow="1" w:lastRow="0" w:firstColumn="1" w:lastColumn="0" w:noHBand="0" w:noVBand="1"/>
      </w:tblPr>
      <w:tblGrid>
        <w:gridCol w:w="1720"/>
        <w:gridCol w:w="7352"/>
      </w:tblGrid>
      <w:tr w:rsidR="008C4046" w:rsidTr="472F4B98" w14:paraId="6E238CCD" w14:textId="77777777">
        <w:tc>
          <w:tcPr>
            <w:tcW w:w="1722" w:type="dxa"/>
            <w:tcBorders>
              <w:top w:val="nil"/>
              <w:left w:val="nil"/>
              <w:bottom w:val="nil"/>
              <w:right w:val="single" w:color="FFC000" w:sz="36" w:space="0"/>
            </w:tcBorders>
            <w:tcMar/>
          </w:tcPr>
          <w:p w:rsidR="008C4046" w:rsidP="003F0796" w:rsidRDefault="00AD0203" w14:paraId="2700DA4C" w14:textId="6065A182">
            <w:pPr>
              <w:spacing w:line="276" w:lineRule="auto"/>
            </w:pPr>
            <w:r>
              <w:rPr>
                <w:noProof/>
              </w:rPr>
              <w:drawing>
                <wp:inline distT="0" distB="0" distL="0" distR="0" wp14:anchorId="35F1DEBB" wp14:editId="1AFA71FE">
                  <wp:extent cx="713105" cy="712470"/>
                  <wp:effectExtent l="0" t="0" r="0" b="0"/>
                  <wp:docPr id="410932009"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303565" name="Grafik 1" descr="Ein Bild, das Schwarz, Dunkelheit enthält.&#10;&#10;Automatisch generierte Beschreibung"/>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13105" cy="712470"/>
                          </a:xfrm>
                          <a:prstGeom prst="rect">
                            <a:avLst/>
                          </a:prstGeom>
                        </pic:spPr>
                      </pic:pic>
                    </a:graphicData>
                  </a:graphic>
                </wp:inline>
              </w:drawing>
            </w:r>
          </w:p>
        </w:tc>
        <w:tc>
          <w:tcPr>
            <w:tcW w:w="7371" w:type="dxa"/>
            <w:tcBorders>
              <w:top w:val="single" w:color="FFC000" w:sz="36" w:space="0"/>
              <w:left w:val="single" w:color="FFC000" w:sz="36" w:space="0"/>
              <w:bottom w:val="single" w:color="FFC000" w:sz="36" w:space="0"/>
              <w:right w:val="single" w:color="FFC000" w:sz="36" w:space="0"/>
            </w:tcBorders>
            <w:tcMar>
              <w:top w:w="113" w:type="dxa"/>
              <w:bottom w:w="113" w:type="dxa"/>
            </w:tcMar>
          </w:tcPr>
          <w:p w:rsidRPr="00E30BD4" w:rsidR="008C4046" w:rsidP="00E30BD4" w:rsidRDefault="008C4046" w14:paraId="7AFAD1CD" w14:textId="42F65F2F">
            <w:pPr>
              <w:pStyle w:val="Aufzhlung"/>
              <w:rPr/>
            </w:pPr>
            <w:r w:rsidR="1F37BDA4">
              <w:rPr/>
              <w:t xml:space="preserve">Wie steht es um </w:t>
            </w:r>
            <w:r w:rsidR="0AD903B2">
              <w:rPr/>
              <w:t>m</w:t>
            </w:r>
            <w:r w:rsidR="0FA2AB6C">
              <w:rPr/>
              <w:t>eine</w:t>
            </w:r>
            <w:r w:rsidR="1F37BDA4">
              <w:rPr/>
              <w:t xml:space="preserve"> Haltung zu neuen Herangehensweisen?</w:t>
            </w:r>
          </w:p>
          <w:p w:rsidRPr="00E30BD4" w:rsidR="008C4046" w:rsidP="00E30BD4" w:rsidRDefault="008C4046" w14:paraId="034F9AD0" w14:textId="26852333">
            <w:pPr>
              <w:pStyle w:val="Aufzhlung"/>
              <w:rPr/>
            </w:pPr>
            <w:r w:rsidR="1F37BDA4">
              <w:rPr/>
              <w:t xml:space="preserve">Wie </w:t>
            </w:r>
            <w:r w:rsidR="0FA2AB6C">
              <w:rPr/>
              <w:t>geh</w:t>
            </w:r>
            <w:r w:rsidR="0DA2BC14">
              <w:rPr/>
              <w:t>e ich</w:t>
            </w:r>
            <w:r w:rsidR="1F37BDA4">
              <w:rPr/>
              <w:t xml:space="preserve"> mit </w:t>
            </w:r>
            <w:r w:rsidR="7142B676">
              <w:rPr/>
              <w:t>m</w:t>
            </w:r>
            <w:r w:rsidR="0FA2AB6C">
              <w:rPr/>
              <w:t>einen</w:t>
            </w:r>
            <w:r w:rsidR="1F37BDA4">
              <w:rPr/>
              <w:t xml:space="preserve"> eigenen Fehlern um?</w:t>
            </w:r>
          </w:p>
          <w:p w:rsidRPr="00E30BD4" w:rsidR="008C4046" w:rsidP="00E30BD4" w:rsidRDefault="45B75479" w14:paraId="1FF2E26D" w14:textId="0801ED29">
            <w:pPr>
              <w:pStyle w:val="Aufzhlung"/>
              <w:rPr/>
            </w:pPr>
            <w:r w:rsidR="0FA2AB6C">
              <w:rPr/>
              <w:t>Unterstütz</w:t>
            </w:r>
            <w:r w:rsidR="048EAD69">
              <w:rPr/>
              <w:t>e ich m</w:t>
            </w:r>
            <w:r w:rsidR="0FA2AB6C">
              <w:rPr/>
              <w:t>ein</w:t>
            </w:r>
            <w:r w:rsidR="1F37BDA4">
              <w:rPr/>
              <w:t xml:space="preserve"> Team zu lernen und neue Herausforderungen zu meistern? </w:t>
            </w:r>
            <w:r w:rsidR="0FA2AB6C">
              <w:rPr/>
              <w:t>Unterstütz</w:t>
            </w:r>
            <w:r w:rsidR="1599B46E">
              <w:rPr/>
              <w:t>e ich</w:t>
            </w:r>
            <w:r w:rsidR="1F37BDA4">
              <w:rPr/>
              <w:t xml:space="preserve"> Weiterbildungen?</w:t>
            </w:r>
          </w:p>
          <w:p w:rsidRPr="00E30BD4" w:rsidR="008C4046" w:rsidP="00E30BD4" w:rsidRDefault="008C4046" w14:paraId="43E5204E" w14:textId="77777777">
            <w:pPr>
              <w:pStyle w:val="Aufzhlung"/>
              <w:rPr/>
            </w:pPr>
            <w:r w:rsidR="1F37BDA4">
              <w:rPr/>
              <w:t>Wie gehen wir im Team mit Fehlern um? Wie reagieren wir auf neue Ideen?</w:t>
            </w:r>
          </w:p>
          <w:p w:rsidRPr="00E30BD4" w:rsidR="008C4046" w:rsidP="00E30BD4" w:rsidRDefault="45B75479" w14:paraId="48151D5D" w14:textId="11089A29">
            <w:pPr>
              <w:pStyle w:val="Aufzhlung"/>
              <w:rPr/>
            </w:pPr>
            <w:r w:rsidR="0FA2AB6C">
              <w:rPr/>
              <w:t>L</w:t>
            </w:r>
            <w:r w:rsidR="48BB35C2">
              <w:rPr/>
              <w:t>asse ich</w:t>
            </w:r>
            <w:r w:rsidR="1F37BDA4">
              <w:rPr/>
              <w:t xml:space="preserve"> auch Veränderungen zu und </w:t>
            </w:r>
            <w:r w:rsidR="0FA2AB6C">
              <w:rPr/>
              <w:t>setz</w:t>
            </w:r>
            <w:r w:rsidR="5733E9F9">
              <w:rPr/>
              <w:t>e ich m</w:t>
            </w:r>
            <w:r w:rsidR="0FA2AB6C">
              <w:rPr/>
              <w:t>ein</w:t>
            </w:r>
            <w:r w:rsidR="1F37BDA4">
              <w:rPr/>
              <w:t xml:space="preserve"> Team nach ihren Stärken und Kompetenzen ein?</w:t>
            </w:r>
          </w:p>
          <w:p w:rsidRPr="00E30BD4" w:rsidR="008C4046" w:rsidP="00E30BD4" w:rsidRDefault="008C4046" w14:paraId="6D144822" w14:textId="7A18DF30">
            <w:pPr>
              <w:pStyle w:val="Aufzhlung"/>
              <w:rPr/>
            </w:pPr>
            <w:r w:rsidR="1F37BDA4">
              <w:rPr/>
              <w:t xml:space="preserve">Wie </w:t>
            </w:r>
            <w:r w:rsidR="0FA2AB6C">
              <w:rPr/>
              <w:t>förder</w:t>
            </w:r>
            <w:r w:rsidR="6182FD7A">
              <w:rPr/>
              <w:t>e ich</w:t>
            </w:r>
            <w:r w:rsidR="1F37BDA4">
              <w:rPr/>
              <w:t xml:space="preserve"> das kreative Mitdenken? </w:t>
            </w:r>
            <w:r w:rsidR="0FA2AB6C">
              <w:rPr/>
              <w:t>Ha</w:t>
            </w:r>
            <w:r w:rsidR="24229974">
              <w:rPr/>
              <w:t>be ich</w:t>
            </w:r>
            <w:r w:rsidR="1F37BDA4">
              <w:rPr/>
              <w:t xml:space="preserve"> die Möglichkeit und </w:t>
            </w:r>
            <w:r w:rsidR="0FA2AB6C">
              <w:rPr/>
              <w:t>nutz</w:t>
            </w:r>
            <w:r w:rsidR="6704370F">
              <w:rPr/>
              <w:t>e ich</w:t>
            </w:r>
            <w:r w:rsidR="1F37BDA4">
              <w:rPr/>
              <w:t xml:space="preserve"> sie zusammen mit </w:t>
            </w:r>
            <w:r w:rsidR="7436084F">
              <w:rPr/>
              <w:t>m</w:t>
            </w:r>
            <w:r w:rsidR="0FA2AB6C">
              <w:rPr/>
              <w:t>einen</w:t>
            </w:r>
            <w:r w:rsidR="1F37BDA4">
              <w:rPr/>
              <w:t xml:space="preserve"> Mitarbeitenden ihren Handlungsspielraum zu entdecken und zu erweitern?</w:t>
            </w:r>
          </w:p>
          <w:p w:rsidR="008C4046" w:rsidP="00E30BD4" w:rsidRDefault="008C4046" w14:paraId="389CB048" w14:textId="3B134CFA">
            <w:pPr>
              <w:pStyle w:val="Aufzhlung"/>
              <w:rPr/>
            </w:pPr>
            <w:r w:rsidR="1F37BDA4">
              <w:rPr/>
              <w:t>Welche Kompetenzen haben wir als Team? Und welche brauchen wir zukünftig?</w:t>
            </w:r>
          </w:p>
        </w:tc>
      </w:tr>
    </w:tbl>
    <w:p w:rsidR="00DA6855" w:rsidP="003F0796" w:rsidRDefault="00D94F18" w14:paraId="40D08E83" w14:textId="64D40085">
      <w:pPr>
        <w:pStyle w:val="berschrift3"/>
        <w:spacing w:line="276" w:lineRule="auto"/>
        <w:ind w:left="0"/>
      </w:pPr>
      <w:r w:rsidRPr="003847B7">
        <w:lastRenderedPageBreak/>
        <w:t>Tipps</w:t>
      </w:r>
    </w:p>
    <w:tbl>
      <w:tblPr>
        <w:tblStyle w:val="Tabellenraster"/>
        <w:tblW w:w="9072" w:type="dxa"/>
        <w:tblLook w:val="04A0" w:firstRow="1" w:lastRow="0" w:firstColumn="1" w:lastColumn="0" w:noHBand="0" w:noVBand="1"/>
      </w:tblPr>
      <w:tblGrid>
        <w:gridCol w:w="1694"/>
        <w:gridCol w:w="7378"/>
      </w:tblGrid>
      <w:tr w:rsidR="007050A9" w:rsidTr="472F4B98" w14:paraId="203A6810" w14:textId="77777777">
        <w:tc>
          <w:tcPr>
            <w:tcW w:w="1694" w:type="dxa"/>
            <w:tcBorders>
              <w:top w:val="nil"/>
              <w:left w:val="nil"/>
              <w:bottom w:val="nil"/>
              <w:right w:val="single" w:color="FFC000" w:sz="36" w:space="0"/>
            </w:tcBorders>
            <w:tcMar/>
          </w:tcPr>
          <w:p w:rsidR="007050A9" w:rsidP="003F0796" w:rsidRDefault="00430C35" w14:paraId="2CF5B69C" w14:textId="3DF840C5">
            <w:pPr>
              <w:spacing w:line="276" w:lineRule="auto"/>
            </w:pPr>
            <w:r>
              <w:rPr>
                <w:noProof/>
              </w:rPr>
              <w:drawing>
                <wp:inline distT="0" distB="0" distL="0" distR="0" wp14:anchorId="77D99703" wp14:editId="718338EF">
                  <wp:extent cx="762000" cy="781685"/>
                  <wp:effectExtent l="0" t="0" r="0" b="0"/>
                  <wp:docPr id="1106524356" name="Grafik 2"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334986" name="Grafik 2" descr="Ein Bild, das Schwarz, Dunkelheit enthält.&#10;&#10;Automatisch generierte Beschreibung"/>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62000" cy="781685"/>
                          </a:xfrm>
                          <a:prstGeom prst="rect">
                            <a:avLst/>
                          </a:prstGeom>
                        </pic:spPr>
                      </pic:pic>
                    </a:graphicData>
                  </a:graphic>
                </wp:inline>
              </w:drawing>
            </w:r>
          </w:p>
        </w:tc>
        <w:tc>
          <w:tcPr>
            <w:tcW w:w="7378" w:type="dxa"/>
            <w:tcBorders>
              <w:top w:val="single" w:color="FFC000" w:sz="36" w:space="0"/>
              <w:left w:val="single" w:color="FFC000" w:sz="36" w:space="0"/>
              <w:bottom w:val="single" w:color="FFC000" w:sz="36" w:space="0"/>
              <w:right w:val="single" w:color="FFC000" w:sz="36" w:space="0"/>
            </w:tcBorders>
            <w:tcMar>
              <w:top w:w="113" w:type="dxa"/>
              <w:bottom w:w="113" w:type="dxa"/>
            </w:tcMar>
          </w:tcPr>
          <w:p w:rsidRPr="00FA57C7" w:rsidR="007050A9" w:rsidP="003F0796" w:rsidRDefault="007050A9" w14:paraId="6333D95D" w14:textId="77777777">
            <w:pPr>
              <w:pStyle w:val="Aufzhlung"/>
              <w:spacing w:line="276" w:lineRule="auto"/>
              <w:rPr/>
            </w:pPr>
            <w:r w:rsidR="2663D1D6">
              <w:rPr/>
              <w:t>Sei dir der Passung von Stellenbeschreibung und Persönlichkeit deiner Mitarbeitenden bewusst und gleiche es auch immer wieder ab. Suche nach kreativen Lösungen, wenn du ein Ungleichgewicht feststellst.</w:t>
            </w:r>
          </w:p>
          <w:p w:rsidRPr="00FA57C7" w:rsidR="007050A9" w:rsidP="003F0796" w:rsidRDefault="007050A9" w14:paraId="5726B0E8" w14:textId="77777777">
            <w:pPr>
              <w:pStyle w:val="Aufzhlung"/>
              <w:spacing w:line="276" w:lineRule="auto"/>
              <w:rPr/>
            </w:pPr>
            <w:r w:rsidR="2663D1D6">
              <w:rPr/>
              <w:t>Kreativität und Neues zuzulassen, fällt nicht allen gleich leicht. Akzeptiere diese individuellen Unterschiede in deinem Team und unterstütze gezielt und mit Offenheit die einzelnen Mitarbeitenden in ihren Entwicklungsmöglichkeiten.</w:t>
            </w:r>
          </w:p>
          <w:p w:rsidRPr="00FA57C7" w:rsidR="007050A9" w:rsidP="003F0796" w:rsidRDefault="007050A9" w14:paraId="025D923F" w14:textId="77777777">
            <w:pPr>
              <w:pStyle w:val="Aufzhlung"/>
              <w:spacing w:line="276" w:lineRule="auto"/>
              <w:rPr/>
            </w:pPr>
            <w:r w:rsidR="2663D1D6">
              <w:rPr/>
              <w:t>Suche neue Perspektiven und fördere diese aktiv, damit sich das Team mit Kreativität und mit ihren Meinungen einbringt und gemeinsam nach möglichen Lösungsvorschlägen sucht, wo dies möglich ist. Wenn Ideen eingebracht werden, bewerte diese nicht.</w:t>
            </w:r>
          </w:p>
          <w:p w:rsidR="007050A9" w:rsidP="003F0796" w:rsidRDefault="007050A9" w14:paraId="51F0DC25" w14:textId="26C157F3">
            <w:pPr>
              <w:pStyle w:val="Aufzhlung"/>
              <w:spacing w:line="276" w:lineRule="auto"/>
              <w:rPr>
                <w:lang w:eastAsia="de-CH"/>
              </w:rPr>
            </w:pPr>
            <w:r w:rsidR="2663D1D6">
              <w:rPr/>
              <w:t>Sei auch du bestrebt, dich persönlich und beruflich weiterzuentwickeln und nicht stehen zu bleiben. Dies muss nicht immer beinhalten, einen Kurs zu belegen oder aktiv zu lernen. Es kann auch eine neue Herangehensweise, eine kreative oder schöpferische Gestaltung oder ein persönlicher Entwicklungsmoment bedeuten.</w:t>
            </w:r>
          </w:p>
        </w:tc>
      </w:tr>
    </w:tbl>
    <w:p w:rsidRPr="007050A9" w:rsidR="00D94F18" w:rsidP="003F0796" w:rsidRDefault="00D94F18" w14:paraId="2185518B" w14:textId="77777777">
      <w:pPr>
        <w:pStyle w:val="berschrift2"/>
        <w:spacing w:line="276" w:lineRule="auto"/>
      </w:pPr>
      <w:r w:rsidRPr="007050A9">
        <w:t>Weiterführende Information</w:t>
      </w:r>
    </w:p>
    <w:p w:rsidRPr="007050A9" w:rsidR="0076789F" w:rsidP="003F0796" w:rsidRDefault="053B2E56" w14:paraId="160AF72C" w14:textId="6444472B">
      <w:pPr>
        <w:spacing w:line="276" w:lineRule="auto"/>
      </w:pPr>
      <w:r w:rsidRPr="007050A9">
        <w:t xml:space="preserve">Verschiedene Ideen, Tipps und Strategien </w:t>
      </w:r>
      <w:r w:rsidRPr="007050A9" w:rsidR="647B0FA6">
        <w:t>zum kreativen Denken und um neues zu lernen, lassen sich im Internet finden u</w:t>
      </w:r>
      <w:r w:rsidRPr="007050A9" w:rsidR="1CB95E74">
        <w:t>nter den möglichen Suchbegriffen:</w:t>
      </w:r>
    </w:p>
    <w:p w:rsidRPr="007050A9" w:rsidR="0076789F" w:rsidP="003F0796" w:rsidRDefault="31C0A06A" w14:paraId="642C6884" w14:textId="2D965D0E">
      <w:pPr>
        <w:pStyle w:val="Aufzhlung"/>
        <w:spacing w:line="276" w:lineRule="auto"/>
        <w:rPr>
          <w:lang w:eastAsia="de-CH"/>
        </w:rPr>
      </w:pPr>
      <w:r w:rsidRPr="472F4B98" w:rsidR="31C0A06A">
        <w:rPr>
          <w:lang w:eastAsia="de-CH"/>
        </w:rPr>
        <w:t xml:space="preserve">Stichworte </w:t>
      </w:r>
      <w:r w:rsidRPr="472F4B98" w:rsidR="3745524D">
        <w:rPr>
          <w:lang w:eastAsia="de-CH"/>
        </w:rPr>
        <w:t>Hirnf</w:t>
      </w:r>
      <w:r w:rsidRPr="472F4B98" w:rsidR="1A2FDF04">
        <w:rPr>
          <w:lang w:eastAsia="de-CH"/>
        </w:rPr>
        <w:t xml:space="preserve">orschung und </w:t>
      </w:r>
      <w:r w:rsidRPr="472F4B98" w:rsidR="632D1487">
        <w:rPr>
          <w:lang w:eastAsia="de-CH"/>
        </w:rPr>
        <w:t>Kreativität</w:t>
      </w:r>
    </w:p>
    <w:p w:rsidRPr="0076789F" w:rsidR="0076789F" w:rsidP="003F0796" w:rsidRDefault="5A3DB809" w14:paraId="7E1FEF51" w14:textId="251913CC">
      <w:pPr>
        <w:pStyle w:val="Aufzhlung"/>
        <w:spacing w:line="276" w:lineRule="auto"/>
        <w:rPr>
          <w:lang w:eastAsia="de-CH"/>
        </w:rPr>
      </w:pPr>
      <w:r w:rsidRPr="472F4B98" w:rsidR="5A3DB809">
        <w:rPr>
          <w:lang w:eastAsia="de-CH"/>
        </w:rPr>
        <w:t>Stichworte Komfortzonenmodell und Lebensradmodell</w:t>
      </w:r>
    </w:p>
    <w:p w:rsidRPr="0076789F" w:rsidR="0076789F" w:rsidP="003F0796" w:rsidRDefault="1CB95E74" w14:paraId="608329CA" w14:textId="2C9DD37B">
      <w:pPr>
        <w:pStyle w:val="Aufzhlung"/>
        <w:spacing w:line="276" w:lineRule="auto"/>
        <w:rPr>
          <w:lang w:eastAsia="de-CH"/>
        </w:rPr>
      </w:pPr>
      <w:r w:rsidRPr="472F4B98" w:rsidR="1CB95E74">
        <w:rPr>
          <w:lang w:eastAsia="de-CH"/>
        </w:rPr>
        <w:t>Weiterbildungen Schweiz</w:t>
      </w:r>
      <w:r w:rsidRPr="472F4B98" w:rsidR="03DAA1EF">
        <w:rPr>
          <w:lang w:eastAsia="de-CH"/>
        </w:rPr>
        <w:t xml:space="preserve"> (z.B. </w:t>
      </w:r>
      <w:hyperlink r:id="R7f85fe5fe1df4d35">
        <w:r w:rsidRPr="472F4B98" w:rsidR="03DAA1EF">
          <w:rPr>
            <w:rStyle w:val="Hyperlink"/>
            <w:lang w:eastAsia="de-CH"/>
          </w:rPr>
          <w:t>www.berufsberatung.ch</w:t>
        </w:r>
      </w:hyperlink>
      <w:r w:rsidRPr="472F4B98" w:rsidR="03DAA1EF">
        <w:rPr>
          <w:lang w:eastAsia="de-CH"/>
        </w:rPr>
        <w:t>,</w:t>
      </w:r>
      <w:r w:rsidRPr="472F4B98" w:rsidR="4FB7F834">
        <w:rPr>
          <w:lang w:eastAsia="de-CH"/>
        </w:rPr>
        <w:t xml:space="preserve"> </w:t>
      </w:r>
      <w:r w:rsidRPr="472F4B98" w:rsidR="03DAA1EF">
        <w:rPr>
          <w:lang w:eastAsia="de-CH"/>
        </w:rPr>
        <w:t>Volkshochschulen, verschiedene Weiterbildungsinstitute)</w:t>
      </w:r>
    </w:p>
    <w:p w:rsidRPr="0076789F" w:rsidR="0076789F" w:rsidP="003F0796" w:rsidRDefault="1B5ABB1E" w14:paraId="16730185" w14:textId="54A0667F">
      <w:pPr>
        <w:pStyle w:val="Aufzhlung"/>
        <w:spacing w:line="276" w:lineRule="auto"/>
        <w:rPr>
          <w:szCs w:val="20"/>
          <w:lang w:eastAsia="de-CH"/>
        </w:rPr>
      </w:pPr>
      <w:r w:rsidRPr="472F4B98" w:rsidR="1B5ABB1E">
        <w:rPr>
          <w:lang w:eastAsia="de-CH"/>
        </w:rPr>
        <w:t xml:space="preserve">Interessenkompass auf </w:t>
      </w:r>
      <w:hyperlink r:id="Rd3b74bda6fc8426f">
        <w:r w:rsidRPr="472F4B98" w:rsidR="1B5ABB1E">
          <w:rPr>
            <w:rStyle w:val="Hyperlink"/>
            <w:lang w:eastAsia="de-CH"/>
          </w:rPr>
          <w:t>www.feel-ok.ch</w:t>
        </w:r>
      </w:hyperlink>
    </w:p>
    <w:p w:rsidRPr="0076789F" w:rsidR="0076789F" w:rsidP="003F0796" w:rsidRDefault="47E8E06A" w14:paraId="054BC1FC" w14:textId="4F5AA9E2">
      <w:pPr>
        <w:pStyle w:val="Aufzhlung"/>
        <w:spacing w:line="276" w:lineRule="auto"/>
        <w:rPr>
          <w:lang w:eastAsia="de-CH"/>
        </w:rPr>
      </w:pPr>
      <w:r w:rsidRPr="472F4B98" w:rsidR="47E8E06A">
        <w:rPr>
          <w:lang w:eastAsia="de-CH"/>
        </w:rPr>
        <w:t>V</w:t>
      </w:r>
      <w:r w:rsidRPr="472F4B98" w:rsidR="07F64702">
        <w:rPr>
          <w:lang w:eastAsia="de-CH"/>
        </w:rPr>
        <w:t>erschiedene Tools auf</w:t>
      </w:r>
      <w:r w:rsidRPr="472F4B98" w:rsidR="14C373CA">
        <w:rPr>
          <w:lang w:eastAsia="de-CH"/>
        </w:rPr>
        <w:t xml:space="preserve"> </w:t>
      </w:r>
      <w:hyperlink r:id="R0d29667c4799483f">
        <w:r w:rsidRPr="472F4B98" w:rsidR="14C373CA">
          <w:rPr>
            <w:rStyle w:val="Hyperlink"/>
            <w:lang w:eastAsia="de-CH"/>
          </w:rPr>
          <w:t>www.friendlyworkspace.ch/de/bgm-services/leadership-kit</w:t>
        </w:r>
      </w:hyperlink>
      <w:r w:rsidRPr="472F4B98" w:rsidR="14C373CA">
        <w:rPr>
          <w:lang w:eastAsia="de-CH"/>
        </w:rPr>
        <w:t xml:space="preserve"> (z.B. </w:t>
      </w:r>
      <w:r w:rsidRPr="472F4B98" w:rsidR="2C543530">
        <w:rPr>
          <w:lang w:eastAsia="de-CH"/>
        </w:rPr>
        <w:t xml:space="preserve">der </w:t>
      </w:r>
      <w:r w:rsidRPr="472F4B98" w:rsidR="14C373CA">
        <w:rPr>
          <w:lang w:eastAsia="de-CH"/>
        </w:rPr>
        <w:t xml:space="preserve">Spielraum-Check oder </w:t>
      </w:r>
      <w:r w:rsidRPr="472F4B98" w:rsidR="0BA6A7C9">
        <w:rPr>
          <w:lang w:eastAsia="de-CH"/>
        </w:rPr>
        <w:t xml:space="preserve">das </w:t>
      </w:r>
      <w:r w:rsidRPr="472F4B98" w:rsidR="67E91FF3">
        <w:rPr>
          <w:lang w:eastAsia="de-CH"/>
        </w:rPr>
        <w:t>GROW-Modell</w:t>
      </w:r>
      <w:r w:rsidRPr="472F4B98" w:rsidR="56C40479">
        <w:rPr>
          <w:lang w:eastAsia="de-CH"/>
        </w:rPr>
        <w:t>)</w:t>
      </w:r>
    </w:p>
    <w:p w:rsidRPr="0086208C" w:rsidR="0086208C" w:rsidP="006F4393" w:rsidRDefault="0086208C" w14:paraId="54CE2DBE" w14:textId="346452F2">
      <w:pPr>
        <w:tabs>
          <w:tab w:val="num" w:pos="426"/>
          <w:tab w:val="left" w:pos="7035"/>
        </w:tabs>
        <w:jc w:val="both"/>
        <w:rPr>
          <w:rFonts w:cs="Arial"/>
          <w:szCs w:val="20"/>
        </w:rPr>
      </w:pPr>
    </w:p>
    <w:sectPr w:rsidRPr="0086208C" w:rsidR="0086208C" w:rsidSect="00F82374">
      <w:headerReference w:type="default" r:id="rId40"/>
      <w:footerReference w:type="default" r:id="rId41"/>
      <w:headerReference w:type="first" r:id="rId42"/>
      <w:pgSz w:w="11906" w:h="16838" w:orient="portrait"/>
      <w:pgMar w:top="1417" w:right="1274"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82374" w:rsidP="0086208C" w:rsidRDefault="00F82374" w14:paraId="51762610" w14:textId="77777777">
      <w:pPr>
        <w:spacing w:after="0" w:line="240" w:lineRule="auto"/>
      </w:pPr>
      <w:r>
        <w:separator/>
      </w:r>
    </w:p>
  </w:endnote>
  <w:endnote w:type="continuationSeparator" w:id="0">
    <w:p w:rsidR="00F82374" w:rsidP="0086208C" w:rsidRDefault="00F82374" w14:paraId="3C8B14F6" w14:textId="77777777">
      <w:pPr>
        <w:spacing w:after="0" w:line="240" w:lineRule="auto"/>
      </w:pPr>
      <w:r>
        <w:continuationSeparator/>
      </w:r>
    </w:p>
  </w:endnote>
  <w:endnote w:type="continuationNotice" w:id="1">
    <w:p w:rsidR="00F82374" w:rsidRDefault="00F82374" w14:paraId="003F323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8985729"/>
      <w:docPartObj>
        <w:docPartGallery w:val="Page Numbers (Bottom of Page)"/>
        <w:docPartUnique/>
      </w:docPartObj>
    </w:sdtPr>
    <w:sdtContent>
      <w:p w:rsidR="0045266B" w:rsidRDefault="0045266B" w14:paraId="4735E967" w14:textId="77777777">
        <w:pPr>
          <w:pStyle w:val="Fuzeile"/>
          <w:jc w:val="right"/>
        </w:pPr>
        <w:r w:rsidRPr="0045266B">
          <w:rPr>
            <w:sz w:val="16"/>
            <w:szCs w:val="16"/>
          </w:rPr>
          <w:fldChar w:fldCharType="begin"/>
        </w:r>
        <w:r w:rsidRPr="0045266B">
          <w:rPr>
            <w:sz w:val="16"/>
            <w:szCs w:val="16"/>
          </w:rPr>
          <w:instrText>PAGE   \* MERGEFORMAT</w:instrText>
        </w:r>
        <w:r w:rsidRPr="0045266B">
          <w:rPr>
            <w:sz w:val="16"/>
            <w:szCs w:val="16"/>
          </w:rPr>
          <w:fldChar w:fldCharType="separate"/>
        </w:r>
        <w:r w:rsidRPr="0045266B">
          <w:rPr>
            <w:sz w:val="16"/>
            <w:szCs w:val="16"/>
            <w:lang w:val="de-DE"/>
          </w:rPr>
          <w:t>2</w:t>
        </w:r>
        <w:r w:rsidRPr="0045266B">
          <w:rPr>
            <w:sz w:val="16"/>
            <w:szCs w:val="16"/>
          </w:rPr>
          <w:fldChar w:fldCharType="end"/>
        </w:r>
      </w:p>
    </w:sdtContent>
  </w:sdt>
  <w:p w:rsidR="0045266B" w:rsidRDefault="0045266B" w14:paraId="6C4A35A4" w14:textId="777777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82374" w:rsidP="0086208C" w:rsidRDefault="00F82374" w14:paraId="5AF176C8" w14:textId="77777777">
      <w:pPr>
        <w:spacing w:after="0" w:line="240" w:lineRule="auto"/>
      </w:pPr>
      <w:r>
        <w:separator/>
      </w:r>
    </w:p>
  </w:footnote>
  <w:footnote w:type="continuationSeparator" w:id="0">
    <w:p w:rsidR="00F82374" w:rsidP="0086208C" w:rsidRDefault="00F82374" w14:paraId="0A852A33" w14:textId="77777777">
      <w:pPr>
        <w:spacing w:after="0" w:line="240" w:lineRule="auto"/>
      </w:pPr>
      <w:r>
        <w:continuationSeparator/>
      </w:r>
    </w:p>
  </w:footnote>
  <w:footnote w:type="continuationNotice" w:id="1">
    <w:p w:rsidR="00F82374" w:rsidRDefault="00F82374" w14:paraId="60DCD55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6208C" w:rsidR="0086208C" w:rsidP="0086208C" w:rsidRDefault="0086208C" w14:paraId="2B1A82DD" w14:textId="58DF882E">
    <w:pPr>
      <w:pStyle w:val="Kopfzeil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F12FB7" w:rsidP="00306738" w:rsidRDefault="00306738" w14:paraId="34F7BA5C" w14:textId="15469CC1">
    <w:pPr>
      <w:pStyle w:val="Kopfzeile"/>
      <w:jc w:val="right"/>
    </w:pPr>
    <w:r w:rsidRPr="0086208C">
      <w:rPr>
        <w:rFonts w:cs="Arial"/>
        <w:noProof/>
        <w:szCs w:val="20"/>
      </w:rPr>
      <w:drawing>
        <wp:inline distT="0" distB="0" distL="0" distR="0" wp14:anchorId="25E1C71B" wp14:editId="50F84C56">
          <wp:extent cx="1257300" cy="1257300"/>
          <wp:effectExtent l="0" t="0" r="0" b="0"/>
          <wp:docPr id="799449630" name="Grafik 3" descr="Ein Bild, das Schrift, Text, Kreis,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709302" name="Grafik 3" descr="Ein Bild, das Schrift, Text, Kreis, Logo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57383" cy="12573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B0D5C"/>
    <w:multiLevelType w:val="hybridMultilevel"/>
    <w:tmpl w:val="F8ECF878"/>
    <w:lvl w:ilvl="0">
      <w:start w:val="1"/>
      <w:numFmt w:val="bullet"/>
      <w:pStyle w:val="Aufzhlung"/>
      <w:lvlText w:val="•"/>
      <w:lvlJc w:val="left"/>
      <w:pPr>
        <w:ind w:left="700" w:hanging="360"/>
      </w:pPr>
      <w:rPr>
        <w:rFonts w:hint="default" w:ascii="Calibri" w:hAnsi="Calibri"/>
        <w:b w:val="0"/>
        <w:i w:val="0"/>
        <w:strike w:val="0"/>
        <w:dstrike w:val="0"/>
        <w:color w:val="000000"/>
        <w:sz w:val="16"/>
        <w:szCs w:val="16"/>
        <w:u w:val="none" w:color="000000"/>
        <w:vertAlign w:val="baseline"/>
      </w:rPr>
    </w:lvl>
    <w:lvl w:ilvl="1" w:tplc="08070003" w:tentative="1">
      <w:start w:val="1"/>
      <w:numFmt w:val="bullet"/>
      <w:lvlText w:val="o"/>
      <w:lvlJc w:val="left"/>
      <w:pPr>
        <w:ind w:left="1420" w:hanging="360"/>
      </w:pPr>
      <w:rPr>
        <w:rFonts w:hint="default" w:ascii="Courier New" w:hAnsi="Courier New" w:cs="Courier New"/>
      </w:rPr>
    </w:lvl>
    <w:lvl w:ilvl="2" w:tplc="08070005" w:tentative="1">
      <w:start w:val="1"/>
      <w:numFmt w:val="bullet"/>
      <w:lvlText w:val=""/>
      <w:lvlJc w:val="left"/>
      <w:pPr>
        <w:ind w:left="2140" w:hanging="360"/>
      </w:pPr>
      <w:rPr>
        <w:rFonts w:hint="default" w:ascii="Wingdings" w:hAnsi="Wingdings"/>
      </w:rPr>
    </w:lvl>
    <w:lvl w:ilvl="3" w:tplc="08070001" w:tentative="1">
      <w:start w:val="1"/>
      <w:numFmt w:val="bullet"/>
      <w:lvlText w:val=""/>
      <w:lvlJc w:val="left"/>
      <w:pPr>
        <w:ind w:left="2860" w:hanging="360"/>
      </w:pPr>
      <w:rPr>
        <w:rFonts w:hint="default" w:ascii="Symbol" w:hAnsi="Symbol"/>
      </w:rPr>
    </w:lvl>
    <w:lvl w:ilvl="4" w:tplc="08070003" w:tentative="1">
      <w:start w:val="1"/>
      <w:numFmt w:val="bullet"/>
      <w:lvlText w:val="o"/>
      <w:lvlJc w:val="left"/>
      <w:pPr>
        <w:ind w:left="3580" w:hanging="360"/>
      </w:pPr>
      <w:rPr>
        <w:rFonts w:hint="default" w:ascii="Courier New" w:hAnsi="Courier New" w:cs="Courier New"/>
      </w:rPr>
    </w:lvl>
    <w:lvl w:ilvl="5" w:tplc="08070005" w:tentative="1">
      <w:start w:val="1"/>
      <w:numFmt w:val="bullet"/>
      <w:lvlText w:val=""/>
      <w:lvlJc w:val="left"/>
      <w:pPr>
        <w:ind w:left="4300" w:hanging="360"/>
      </w:pPr>
      <w:rPr>
        <w:rFonts w:hint="default" w:ascii="Wingdings" w:hAnsi="Wingdings"/>
      </w:rPr>
    </w:lvl>
    <w:lvl w:ilvl="6" w:tplc="08070001" w:tentative="1">
      <w:start w:val="1"/>
      <w:numFmt w:val="bullet"/>
      <w:lvlText w:val=""/>
      <w:lvlJc w:val="left"/>
      <w:pPr>
        <w:ind w:left="5020" w:hanging="360"/>
      </w:pPr>
      <w:rPr>
        <w:rFonts w:hint="default" w:ascii="Symbol" w:hAnsi="Symbol"/>
      </w:rPr>
    </w:lvl>
    <w:lvl w:ilvl="7" w:tplc="08070003" w:tentative="1">
      <w:start w:val="1"/>
      <w:numFmt w:val="bullet"/>
      <w:lvlText w:val="o"/>
      <w:lvlJc w:val="left"/>
      <w:pPr>
        <w:ind w:left="5740" w:hanging="360"/>
      </w:pPr>
      <w:rPr>
        <w:rFonts w:hint="default" w:ascii="Courier New" w:hAnsi="Courier New" w:cs="Courier New"/>
      </w:rPr>
    </w:lvl>
    <w:lvl w:ilvl="8" w:tplc="08070005" w:tentative="1">
      <w:start w:val="1"/>
      <w:numFmt w:val="bullet"/>
      <w:lvlText w:val=""/>
      <w:lvlJc w:val="left"/>
      <w:pPr>
        <w:ind w:left="6460" w:hanging="360"/>
      </w:pPr>
      <w:rPr>
        <w:rFonts w:hint="default" w:ascii="Wingdings" w:hAnsi="Wingdings"/>
      </w:rPr>
    </w:lvl>
  </w:abstractNum>
  <w:abstractNum w:abstractNumId="1" w15:restartNumberingAfterBreak="0">
    <w:nsid w:val="244F4F35"/>
    <w:multiLevelType w:val="hybridMultilevel"/>
    <w:tmpl w:val="D94CBAC2"/>
    <w:lvl w:ilvl="0" w:tplc="4490DF78">
      <w:start w:val="1"/>
      <w:numFmt w:val="bullet"/>
      <w:lvlText w:val="•"/>
      <w:lvlJc w:val="left"/>
      <w:pPr>
        <w:ind w:left="720" w:hanging="360"/>
      </w:pPr>
      <w:rPr>
        <w:rFonts w:hint="default" w:ascii="Calibri" w:hAnsi="Calibri"/>
      </w:rPr>
    </w:lvl>
    <w:lvl w:ilvl="1" w:tplc="ADAC46DC">
      <w:start w:val="1"/>
      <w:numFmt w:val="bullet"/>
      <w:lvlText w:val="o"/>
      <w:lvlJc w:val="left"/>
      <w:pPr>
        <w:ind w:left="1440" w:hanging="360"/>
      </w:pPr>
      <w:rPr>
        <w:rFonts w:hint="default" w:ascii="Courier New" w:hAnsi="Courier New"/>
      </w:rPr>
    </w:lvl>
    <w:lvl w:ilvl="2" w:tplc="D7AA2FBE">
      <w:start w:val="1"/>
      <w:numFmt w:val="bullet"/>
      <w:lvlText w:val=""/>
      <w:lvlJc w:val="left"/>
      <w:pPr>
        <w:ind w:left="2160" w:hanging="360"/>
      </w:pPr>
      <w:rPr>
        <w:rFonts w:hint="default" w:ascii="Wingdings" w:hAnsi="Wingdings"/>
      </w:rPr>
    </w:lvl>
    <w:lvl w:ilvl="3" w:tplc="0C8EE60E">
      <w:start w:val="1"/>
      <w:numFmt w:val="bullet"/>
      <w:lvlText w:val=""/>
      <w:lvlJc w:val="left"/>
      <w:pPr>
        <w:ind w:left="2880" w:hanging="360"/>
      </w:pPr>
      <w:rPr>
        <w:rFonts w:hint="default" w:ascii="Symbol" w:hAnsi="Symbol"/>
      </w:rPr>
    </w:lvl>
    <w:lvl w:ilvl="4" w:tplc="3F2CC6CC">
      <w:start w:val="1"/>
      <w:numFmt w:val="bullet"/>
      <w:lvlText w:val="o"/>
      <w:lvlJc w:val="left"/>
      <w:pPr>
        <w:ind w:left="3600" w:hanging="360"/>
      </w:pPr>
      <w:rPr>
        <w:rFonts w:hint="default" w:ascii="Courier New" w:hAnsi="Courier New"/>
      </w:rPr>
    </w:lvl>
    <w:lvl w:ilvl="5" w:tplc="FE6E53E8">
      <w:start w:val="1"/>
      <w:numFmt w:val="bullet"/>
      <w:lvlText w:val=""/>
      <w:lvlJc w:val="left"/>
      <w:pPr>
        <w:ind w:left="4320" w:hanging="360"/>
      </w:pPr>
      <w:rPr>
        <w:rFonts w:hint="default" w:ascii="Wingdings" w:hAnsi="Wingdings"/>
      </w:rPr>
    </w:lvl>
    <w:lvl w:ilvl="6" w:tplc="605E70EE">
      <w:start w:val="1"/>
      <w:numFmt w:val="bullet"/>
      <w:lvlText w:val=""/>
      <w:lvlJc w:val="left"/>
      <w:pPr>
        <w:ind w:left="5040" w:hanging="360"/>
      </w:pPr>
      <w:rPr>
        <w:rFonts w:hint="default" w:ascii="Symbol" w:hAnsi="Symbol"/>
      </w:rPr>
    </w:lvl>
    <w:lvl w:ilvl="7" w:tplc="E474C29A">
      <w:start w:val="1"/>
      <w:numFmt w:val="bullet"/>
      <w:lvlText w:val="o"/>
      <w:lvlJc w:val="left"/>
      <w:pPr>
        <w:ind w:left="5760" w:hanging="360"/>
      </w:pPr>
      <w:rPr>
        <w:rFonts w:hint="default" w:ascii="Courier New" w:hAnsi="Courier New"/>
      </w:rPr>
    </w:lvl>
    <w:lvl w:ilvl="8" w:tplc="451CC0CA">
      <w:start w:val="1"/>
      <w:numFmt w:val="bullet"/>
      <w:lvlText w:val=""/>
      <w:lvlJc w:val="left"/>
      <w:pPr>
        <w:ind w:left="6480" w:hanging="360"/>
      </w:pPr>
      <w:rPr>
        <w:rFonts w:hint="default" w:ascii="Wingdings" w:hAnsi="Wingdings"/>
      </w:rPr>
    </w:lvl>
  </w:abstractNum>
  <w:abstractNum w:abstractNumId="2" w15:restartNumberingAfterBreak="0">
    <w:nsid w:val="2AA11369"/>
    <w:multiLevelType w:val="hybridMultilevel"/>
    <w:tmpl w:val="88ACC39C"/>
    <w:lvl w:ilvl="0" w:tplc="18501D54">
      <w:start w:val="1"/>
      <w:numFmt w:val="decimal"/>
      <w:pStyle w:val="berschrift1"/>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2D4E3C90"/>
    <w:multiLevelType w:val="multilevel"/>
    <w:tmpl w:val="60FE64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3AF07BB"/>
    <w:multiLevelType w:val="hybridMultilevel"/>
    <w:tmpl w:val="E0B07372"/>
    <w:lvl w:ilvl="0" w:tplc="8296158E">
      <w:start w:val="1"/>
      <w:numFmt w:val="decimal"/>
      <w:lvlText w:val="3.%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5FCD8589"/>
    <w:multiLevelType w:val="hybridMultilevel"/>
    <w:tmpl w:val="8E4ECF86"/>
    <w:lvl w:ilvl="0" w:tplc="FA900D3C">
      <w:start w:val="1"/>
      <w:numFmt w:val="bullet"/>
      <w:lvlText w:val=""/>
      <w:lvlJc w:val="left"/>
      <w:pPr>
        <w:ind w:left="360" w:hanging="360"/>
      </w:pPr>
      <w:rPr>
        <w:rFonts w:hint="default" w:ascii="Symbol" w:hAnsi="Symbol"/>
      </w:rPr>
    </w:lvl>
    <w:lvl w:ilvl="1" w:tplc="FE5CB856">
      <w:start w:val="1"/>
      <w:numFmt w:val="bullet"/>
      <w:lvlText w:val="o"/>
      <w:lvlJc w:val="left"/>
      <w:pPr>
        <w:ind w:left="1440" w:hanging="360"/>
      </w:pPr>
      <w:rPr>
        <w:rFonts w:hint="default" w:ascii="Courier New" w:hAnsi="Courier New"/>
      </w:rPr>
    </w:lvl>
    <w:lvl w:ilvl="2" w:tplc="38BAB320">
      <w:start w:val="1"/>
      <w:numFmt w:val="bullet"/>
      <w:lvlText w:val=""/>
      <w:lvlJc w:val="left"/>
      <w:pPr>
        <w:ind w:left="2160" w:hanging="360"/>
      </w:pPr>
      <w:rPr>
        <w:rFonts w:hint="default" w:ascii="Wingdings" w:hAnsi="Wingdings"/>
      </w:rPr>
    </w:lvl>
    <w:lvl w:ilvl="3" w:tplc="85DCE4A0">
      <w:start w:val="1"/>
      <w:numFmt w:val="bullet"/>
      <w:lvlText w:val=""/>
      <w:lvlJc w:val="left"/>
      <w:pPr>
        <w:ind w:left="2880" w:hanging="360"/>
      </w:pPr>
      <w:rPr>
        <w:rFonts w:hint="default" w:ascii="Symbol" w:hAnsi="Symbol"/>
      </w:rPr>
    </w:lvl>
    <w:lvl w:ilvl="4" w:tplc="8F182528">
      <w:start w:val="1"/>
      <w:numFmt w:val="bullet"/>
      <w:lvlText w:val="o"/>
      <w:lvlJc w:val="left"/>
      <w:pPr>
        <w:ind w:left="3600" w:hanging="360"/>
      </w:pPr>
      <w:rPr>
        <w:rFonts w:hint="default" w:ascii="Courier New" w:hAnsi="Courier New"/>
      </w:rPr>
    </w:lvl>
    <w:lvl w:ilvl="5" w:tplc="BD8C2A14">
      <w:start w:val="1"/>
      <w:numFmt w:val="bullet"/>
      <w:lvlText w:val=""/>
      <w:lvlJc w:val="left"/>
      <w:pPr>
        <w:ind w:left="4320" w:hanging="360"/>
      </w:pPr>
      <w:rPr>
        <w:rFonts w:hint="default" w:ascii="Wingdings" w:hAnsi="Wingdings"/>
      </w:rPr>
    </w:lvl>
    <w:lvl w:ilvl="6" w:tplc="D0A60806">
      <w:start w:val="1"/>
      <w:numFmt w:val="bullet"/>
      <w:lvlText w:val=""/>
      <w:lvlJc w:val="left"/>
      <w:pPr>
        <w:ind w:left="5040" w:hanging="360"/>
      </w:pPr>
      <w:rPr>
        <w:rFonts w:hint="default" w:ascii="Symbol" w:hAnsi="Symbol"/>
      </w:rPr>
    </w:lvl>
    <w:lvl w:ilvl="7" w:tplc="0D4A33EA">
      <w:start w:val="1"/>
      <w:numFmt w:val="bullet"/>
      <w:lvlText w:val="o"/>
      <w:lvlJc w:val="left"/>
      <w:pPr>
        <w:ind w:left="5760" w:hanging="360"/>
      </w:pPr>
      <w:rPr>
        <w:rFonts w:hint="default" w:ascii="Courier New" w:hAnsi="Courier New"/>
      </w:rPr>
    </w:lvl>
    <w:lvl w:ilvl="8" w:tplc="FE9674DA">
      <w:start w:val="1"/>
      <w:numFmt w:val="bullet"/>
      <w:lvlText w:val=""/>
      <w:lvlJc w:val="left"/>
      <w:pPr>
        <w:ind w:left="6480" w:hanging="360"/>
      </w:pPr>
      <w:rPr>
        <w:rFonts w:hint="default" w:ascii="Wingdings" w:hAnsi="Wingdings"/>
      </w:rPr>
    </w:lvl>
  </w:abstractNum>
  <w:abstractNum w:abstractNumId="6" w15:restartNumberingAfterBreak="0">
    <w:nsid w:val="64EE9138"/>
    <w:multiLevelType w:val="hybridMultilevel"/>
    <w:tmpl w:val="F0A20A26"/>
    <w:lvl w:ilvl="0" w:tplc="A1862C32">
      <w:start w:val="1"/>
      <w:numFmt w:val="bullet"/>
      <w:lvlText w:val=""/>
      <w:lvlJc w:val="left"/>
      <w:pPr>
        <w:ind w:left="360" w:hanging="360"/>
      </w:pPr>
      <w:rPr>
        <w:rFonts w:hint="default" w:ascii="Symbol" w:hAnsi="Symbol"/>
      </w:rPr>
    </w:lvl>
    <w:lvl w:ilvl="1" w:tplc="0A08316C">
      <w:start w:val="1"/>
      <w:numFmt w:val="bullet"/>
      <w:lvlText w:val="o"/>
      <w:lvlJc w:val="left"/>
      <w:pPr>
        <w:ind w:left="1440" w:hanging="360"/>
      </w:pPr>
      <w:rPr>
        <w:rFonts w:hint="default" w:ascii="Courier New" w:hAnsi="Courier New"/>
      </w:rPr>
    </w:lvl>
    <w:lvl w:ilvl="2" w:tplc="4A4E26C4">
      <w:start w:val="1"/>
      <w:numFmt w:val="bullet"/>
      <w:lvlText w:val=""/>
      <w:lvlJc w:val="left"/>
      <w:pPr>
        <w:ind w:left="2160" w:hanging="360"/>
      </w:pPr>
      <w:rPr>
        <w:rFonts w:hint="default" w:ascii="Wingdings" w:hAnsi="Wingdings"/>
      </w:rPr>
    </w:lvl>
    <w:lvl w:ilvl="3" w:tplc="BA8AF196">
      <w:start w:val="1"/>
      <w:numFmt w:val="bullet"/>
      <w:lvlText w:val=""/>
      <w:lvlJc w:val="left"/>
      <w:pPr>
        <w:ind w:left="2880" w:hanging="360"/>
      </w:pPr>
      <w:rPr>
        <w:rFonts w:hint="default" w:ascii="Symbol" w:hAnsi="Symbol"/>
      </w:rPr>
    </w:lvl>
    <w:lvl w:ilvl="4" w:tplc="93D6132A">
      <w:start w:val="1"/>
      <w:numFmt w:val="bullet"/>
      <w:lvlText w:val="o"/>
      <w:lvlJc w:val="left"/>
      <w:pPr>
        <w:ind w:left="3600" w:hanging="360"/>
      </w:pPr>
      <w:rPr>
        <w:rFonts w:hint="default" w:ascii="Courier New" w:hAnsi="Courier New"/>
      </w:rPr>
    </w:lvl>
    <w:lvl w:ilvl="5" w:tplc="95EE548E">
      <w:start w:val="1"/>
      <w:numFmt w:val="bullet"/>
      <w:lvlText w:val=""/>
      <w:lvlJc w:val="left"/>
      <w:pPr>
        <w:ind w:left="4320" w:hanging="360"/>
      </w:pPr>
      <w:rPr>
        <w:rFonts w:hint="default" w:ascii="Wingdings" w:hAnsi="Wingdings"/>
      </w:rPr>
    </w:lvl>
    <w:lvl w:ilvl="6" w:tplc="32CC3FAE">
      <w:start w:val="1"/>
      <w:numFmt w:val="bullet"/>
      <w:lvlText w:val=""/>
      <w:lvlJc w:val="left"/>
      <w:pPr>
        <w:ind w:left="5040" w:hanging="360"/>
      </w:pPr>
      <w:rPr>
        <w:rFonts w:hint="default" w:ascii="Symbol" w:hAnsi="Symbol"/>
      </w:rPr>
    </w:lvl>
    <w:lvl w:ilvl="7" w:tplc="5D4CB298">
      <w:start w:val="1"/>
      <w:numFmt w:val="bullet"/>
      <w:lvlText w:val="o"/>
      <w:lvlJc w:val="left"/>
      <w:pPr>
        <w:ind w:left="5760" w:hanging="360"/>
      </w:pPr>
      <w:rPr>
        <w:rFonts w:hint="default" w:ascii="Courier New" w:hAnsi="Courier New"/>
      </w:rPr>
    </w:lvl>
    <w:lvl w:ilvl="8" w:tplc="F034C45E">
      <w:start w:val="1"/>
      <w:numFmt w:val="bullet"/>
      <w:lvlText w:val=""/>
      <w:lvlJc w:val="left"/>
      <w:pPr>
        <w:ind w:left="6480" w:hanging="360"/>
      </w:pPr>
      <w:rPr>
        <w:rFonts w:hint="default" w:ascii="Wingdings" w:hAnsi="Wingdings"/>
      </w:rPr>
    </w:lvl>
  </w:abstractNum>
  <w:abstractNum w:abstractNumId="7" w15:restartNumberingAfterBreak="0">
    <w:nsid w:val="78B32DA8"/>
    <w:multiLevelType w:val="hybridMultilevel"/>
    <w:tmpl w:val="C8669466"/>
    <w:lvl w:ilvl="0" w:tplc="A0FEDC14">
      <w:start w:val="1"/>
      <w:numFmt w:val="bullet"/>
      <w:lvlText w:val="•"/>
      <w:lvlJc w:val="left"/>
      <w:pPr>
        <w:ind w:left="720" w:hanging="360"/>
      </w:pPr>
      <w:rPr>
        <w:rFonts w:hint="default" w:ascii="Calibri" w:hAnsi="Calibri"/>
      </w:rPr>
    </w:lvl>
    <w:lvl w:ilvl="1" w:tplc="AA529354">
      <w:start w:val="1"/>
      <w:numFmt w:val="bullet"/>
      <w:lvlText w:val="o"/>
      <w:lvlJc w:val="left"/>
      <w:pPr>
        <w:ind w:left="1440" w:hanging="360"/>
      </w:pPr>
      <w:rPr>
        <w:rFonts w:hint="default" w:ascii="Courier New" w:hAnsi="Courier New"/>
      </w:rPr>
    </w:lvl>
    <w:lvl w:ilvl="2" w:tplc="605C1F48">
      <w:start w:val="1"/>
      <w:numFmt w:val="bullet"/>
      <w:lvlText w:val=""/>
      <w:lvlJc w:val="left"/>
      <w:pPr>
        <w:ind w:left="2160" w:hanging="360"/>
      </w:pPr>
      <w:rPr>
        <w:rFonts w:hint="default" w:ascii="Wingdings" w:hAnsi="Wingdings"/>
      </w:rPr>
    </w:lvl>
    <w:lvl w:ilvl="3" w:tplc="92262AB4">
      <w:start w:val="1"/>
      <w:numFmt w:val="bullet"/>
      <w:lvlText w:val=""/>
      <w:lvlJc w:val="left"/>
      <w:pPr>
        <w:ind w:left="2880" w:hanging="360"/>
      </w:pPr>
      <w:rPr>
        <w:rFonts w:hint="default" w:ascii="Symbol" w:hAnsi="Symbol"/>
      </w:rPr>
    </w:lvl>
    <w:lvl w:ilvl="4" w:tplc="A03EF31A">
      <w:start w:val="1"/>
      <w:numFmt w:val="bullet"/>
      <w:lvlText w:val="o"/>
      <w:lvlJc w:val="left"/>
      <w:pPr>
        <w:ind w:left="3600" w:hanging="360"/>
      </w:pPr>
      <w:rPr>
        <w:rFonts w:hint="default" w:ascii="Courier New" w:hAnsi="Courier New"/>
      </w:rPr>
    </w:lvl>
    <w:lvl w:ilvl="5" w:tplc="D7A67624">
      <w:start w:val="1"/>
      <w:numFmt w:val="bullet"/>
      <w:lvlText w:val=""/>
      <w:lvlJc w:val="left"/>
      <w:pPr>
        <w:ind w:left="4320" w:hanging="360"/>
      </w:pPr>
      <w:rPr>
        <w:rFonts w:hint="default" w:ascii="Wingdings" w:hAnsi="Wingdings"/>
      </w:rPr>
    </w:lvl>
    <w:lvl w:ilvl="6" w:tplc="C5B8D37E">
      <w:start w:val="1"/>
      <w:numFmt w:val="bullet"/>
      <w:lvlText w:val=""/>
      <w:lvlJc w:val="left"/>
      <w:pPr>
        <w:ind w:left="5040" w:hanging="360"/>
      </w:pPr>
      <w:rPr>
        <w:rFonts w:hint="default" w:ascii="Symbol" w:hAnsi="Symbol"/>
      </w:rPr>
    </w:lvl>
    <w:lvl w:ilvl="7" w:tplc="49269A54">
      <w:start w:val="1"/>
      <w:numFmt w:val="bullet"/>
      <w:lvlText w:val="o"/>
      <w:lvlJc w:val="left"/>
      <w:pPr>
        <w:ind w:left="5760" w:hanging="360"/>
      </w:pPr>
      <w:rPr>
        <w:rFonts w:hint="default" w:ascii="Courier New" w:hAnsi="Courier New"/>
      </w:rPr>
    </w:lvl>
    <w:lvl w:ilvl="8" w:tplc="2DD83E0A">
      <w:start w:val="1"/>
      <w:numFmt w:val="bullet"/>
      <w:lvlText w:val=""/>
      <w:lvlJc w:val="left"/>
      <w:pPr>
        <w:ind w:left="6480" w:hanging="360"/>
      </w:pPr>
      <w:rPr>
        <w:rFonts w:hint="default" w:ascii="Wingdings" w:hAnsi="Wingdings"/>
      </w:rPr>
    </w:lvl>
  </w:abstractNum>
  <w:num w:numId="1" w16cid:durableId="2051101991">
    <w:abstractNumId w:val="6"/>
  </w:num>
  <w:num w:numId="2" w16cid:durableId="2017338980">
    <w:abstractNumId w:val="5"/>
  </w:num>
  <w:num w:numId="3" w16cid:durableId="143553184">
    <w:abstractNumId w:val="1"/>
  </w:num>
  <w:num w:numId="4" w16cid:durableId="1035159863">
    <w:abstractNumId w:val="7"/>
  </w:num>
  <w:num w:numId="5" w16cid:durableId="2039312674">
    <w:abstractNumId w:val="4"/>
  </w:num>
  <w:num w:numId="6" w16cid:durableId="1021782165">
    <w:abstractNumId w:val="3"/>
  </w:num>
  <w:num w:numId="7" w16cid:durableId="2100441123">
    <w:abstractNumId w:val="3"/>
  </w:num>
  <w:num w:numId="8" w16cid:durableId="1884442519">
    <w:abstractNumId w:val="3"/>
  </w:num>
  <w:num w:numId="9" w16cid:durableId="150145644">
    <w:abstractNumId w:val="3"/>
  </w:num>
  <w:num w:numId="10" w16cid:durableId="1106390547">
    <w:abstractNumId w:val="3"/>
  </w:num>
  <w:num w:numId="11" w16cid:durableId="1824464890">
    <w:abstractNumId w:val="3"/>
  </w:num>
  <w:num w:numId="12" w16cid:durableId="887300595">
    <w:abstractNumId w:val="2"/>
  </w:num>
  <w:num w:numId="13" w16cid:durableId="1199707867">
    <w:abstractNumId w:val="0"/>
  </w:num>
  <w:num w:numId="14" w16cid:durableId="1170949017">
    <w:abstractNumId w:val="0"/>
  </w:num>
  <w:num w:numId="15" w16cid:durableId="794835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08C"/>
    <w:rsid w:val="0000257C"/>
    <w:rsid w:val="00003AD8"/>
    <w:rsid w:val="00003C8E"/>
    <w:rsid w:val="00005CE1"/>
    <w:rsid w:val="000158F5"/>
    <w:rsid w:val="000372BC"/>
    <w:rsid w:val="00042471"/>
    <w:rsid w:val="000443D9"/>
    <w:rsid w:val="00055110"/>
    <w:rsid w:val="000627A2"/>
    <w:rsid w:val="00074034"/>
    <w:rsid w:val="0008319E"/>
    <w:rsid w:val="0009235A"/>
    <w:rsid w:val="000927DB"/>
    <w:rsid w:val="0009F39B"/>
    <w:rsid w:val="000A7105"/>
    <w:rsid w:val="000D114D"/>
    <w:rsid w:val="000D3CA9"/>
    <w:rsid w:val="000F0B6A"/>
    <w:rsid w:val="001026EF"/>
    <w:rsid w:val="001051E3"/>
    <w:rsid w:val="00112671"/>
    <w:rsid w:val="00116C43"/>
    <w:rsid w:val="00120114"/>
    <w:rsid w:val="00121E00"/>
    <w:rsid w:val="00122771"/>
    <w:rsid w:val="001228CC"/>
    <w:rsid w:val="00134AE8"/>
    <w:rsid w:val="00136DB3"/>
    <w:rsid w:val="00160301"/>
    <w:rsid w:val="0017442B"/>
    <w:rsid w:val="0018650D"/>
    <w:rsid w:val="001A0C71"/>
    <w:rsid w:val="001A35EB"/>
    <w:rsid w:val="001A3A91"/>
    <w:rsid w:val="001A5B3F"/>
    <w:rsid w:val="001B10FE"/>
    <w:rsid w:val="001C65F1"/>
    <w:rsid w:val="001E0FD3"/>
    <w:rsid w:val="001F0CA3"/>
    <w:rsid w:val="001F3B39"/>
    <w:rsid w:val="00205335"/>
    <w:rsid w:val="00212D0A"/>
    <w:rsid w:val="002144E3"/>
    <w:rsid w:val="00220966"/>
    <w:rsid w:val="00226367"/>
    <w:rsid w:val="00232420"/>
    <w:rsid w:val="00252D44"/>
    <w:rsid w:val="0026118D"/>
    <w:rsid w:val="0027471D"/>
    <w:rsid w:val="00290DD3"/>
    <w:rsid w:val="002961EE"/>
    <w:rsid w:val="002C6171"/>
    <w:rsid w:val="002D1DFC"/>
    <w:rsid w:val="002E7AA9"/>
    <w:rsid w:val="00303466"/>
    <w:rsid w:val="0030413D"/>
    <w:rsid w:val="00306738"/>
    <w:rsid w:val="003075E9"/>
    <w:rsid w:val="003206AE"/>
    <w:rsid w:val="00325521"/>
    <w:rsid w:val="0033128C"/>
    <w:rsid w:val="00351FC1"/>
    <w:rsid w:val="00355225"/>
    <w:rsid w:val="00371D32"/>
    <w:rsid w:val="00373212"/>
    <w:rsid w:val="00380A82"/>
    <w:rsid w:val="003847B7"/>
    <w:rsid w:val="00390D79"/>
    <w:rsid w:val="0039280C"/>
    <w:rsid w:val="00396BBE"/>
    <w:rsid w:val="00397E17"/>
    <w:rsid w:val="003B33DC"/>
    <w:rsid w:val="003D11D3"/>
    <w:rsid w:val="003D327F"/>
    <w:rsid w:val="003E02BF"/>
    <w:rsid w:val="003E6A1D"/>
    <w:rsid w:val="003F0796"/>
    <w:rsid w:val="004019B3"/>
    <w:rsid w:val="00404609"/>
    <w:rsid w:val="004154DE"/>
    <w:rsid w:val="00430C35"/>
    <w:rsid w:val="00437493"/>
    <w:rsid w:val="004456A8"/>
    <w:rsid w:val="0045266B"/>
    <w:rsid w:val="00453B46"/>
    <w:rsid w:val="00457904"/>
    <w:rsid w:val="004579FA"/>
    <w:rsid w:val="0046255B"/>
    <w:rsid w:val="00464496"/>
    <w:rsid w:val="00474840"/>
    <w:rsid w:val="00481E2A"/>
    <w:rsid w:val="00484EA8"/>
    <w:rsid w:val="00494E5F"/>
    <w:rsid w:val="004B4C83"/>
    <w:rsid w:val="004D2FC9"/>
    <w:rsid w:val="004D47BF"/>
    <w:rsid w:val="004D753F"/>
    <w:rsid w:val="004E2F62"/>
    <w:rsid w:val="005048D0"/>
    <w:rsid w:val="00504D37"/>
    <w:rsid w:val="00532C34"/>
    <w:rsid w:val="00533B5B"/>
    <w:rsid w:val="00534D67"/>
    <w:rsid w:val="00535917"/>
    <w:rsid w:val="00541F2C"/>
    <w:rsid w:val="005564E8"/>
    <w:rsid w:val="00562F37"/>
    <w:rsid w:val="0057063E"/>
    <w:rsid w:val="005906BB"/>
    <w:rsid w:val="005A3E85"/>
    <w:rsid w:val="005A4DAA"/>
    <w:rsid w:val="005A7112"/>
    <w:rsid w:val="005B0964"/>
    <w:rsid w:val="005B3DE8"/>
    <w:rsid w:val="005C64D4"/>
    <w:rsid w:val="005E40C7"/>
    <w:rsid w:val="005F28A5"/>
    <w:rsid w:val="005F4D5A"/>
    <w:rsid w:val="005F61B8"/>
    <w:rsid w:val="0060522C"/>
    <w:rsid w:val="00614A89"/>
    <w:rsid w:val="0061753B"/>
    <w:rsid w:val="00626267"/>
    <w:rsid w:val="00655B0A"/>
    <w:rsid w:val="00655F73"/>
    <w:rsid w:val="006623A5"/>
    <w:rsid w:val="00663D3F"/>
    <w:rsid w:val="00673EE7"/>
    <w:rsid w:val="00677F7F"/>
    <w:rsid w:val="0068019A"/>
    <w:rsid w:val="00692A53"/>
    <w:rsid w:val="006A21A1"/>
    <w:rsid w:val="006A2F1C"/>
    <w:rsid w:val="006B116A"/>
    <w:rsid w:val="006B487D"/>
    <w:rsid w:val="006B67D2"/>
    <w:rsid w:val="006C34D1"/>
    <w:rsid w:val="006E41F7"/>
    <w:rsid w:val="006E667E"/>
    <w:rsid w:val="006E6724"/>
    <w:rsid w:val="006F4393"/>
    <w:rsid w:val="007010A7"/>
    <w:rsid w:val="007050A9"/>
    <w:rsid w:val="007059D5"/>
    <w:rsid w:val="0071566B"/>
    <w:rsid w:val="00721DC7"/>
    <w:rsid w:val="00726DA4"/>
    <w:rsid w:val="00733E2B"/>
    <w:rsid w:val="00737DA8"/>
    <w:rsid w:val="00751275"/>
    <w:rsid w:val="0075424B"/>
    <w:rsid w:val="0075492F"/>
    <w:rsid w:val="00755C67"/>
    <w:rsid w:val="00760160"/>
    <w:rsid w:val="00761ECB"/>
    <w:rsid w:val="0076789F"/>
    <w:rsid w:val="007851E4"/>
    <w:rsid w:val="007D463C"/>
    <w:rsid w:val="007E2DB9"/>
    <w:rsid w:val="007E374F"/>
    <w:rsid w:val="007E5CFC"/>
    <w:rsid w:val="007F3E55"/>
    <w:rsid w:val="008027D3"/>
    <w:rsid w:val="0081096A"/>
    <w:rsid w:val="008175C0"/>
    <w:rsid w:val="00820F98"/>
    <w:rsid w:val="00822732"/>
    <w:rsid w:val="00825C3B"/>
    <w:rsid w:val="0082749F"/>
    <w:rsid w:val="00830900"/>
    <w:rsid w:val="00836EA7"/>
    <w:rsid w:val="00836FBA"/>
    <w:rsid w:val="008403E9"/>
    <w:rsid w:val="008441F4"/>
    <w:rsid w:val="008574F4"/>
    <w:rsid w:val="00860F19"/>
    <w:rsid w:val="0086208C"/>
    <w:rsid w:val="008642A1"/>
    <w:rsid w:val="008664F2"/>
    <w:rsid w:val="00867B5F"/>
    <w:rsid w:val="00872A3C"/>
    <w:rsid w:val="00873FC4"/>
    <w:rsid w:val="00877017"/>
    <w:rsid w:val="00882EF3"/>
    <w:rsid w:val="0089271D"/>
    <w:rsid w:val="00896158"/>
    <w:rsid w:val="008B02FE"/>
    <w:rsid w:val="008B430E"/>
    <w:rsid w:val="008B65C2"/>
    <w:rsid w:val="008C4046"/>
    <w:rsid w:val="008C4306"/>
    <w:rsid w:val="008D5A1E"/>
    <w:rsid w:val="008D7A76"/>
    <w:rsid w:val="008E3A58"/>
    <w:rsid w:val="008E7D22"/>
    <w:rsid w:val="00903BDA"/>
    <w:rsid w:val="009264EF"/>
    <w:rsid w:val="00930B1E"/>
    <w:rsid w:val="00931A01"/>
    <w:rsid w:val="00932FFD"/>
    <w:rsid w:val="0093404A"/>
    <w:rsid w:val="00937605"/>
    <w:rsid w:val="00971D10"/>
    <w:rsid w:val="00973224"/>
    <w:rsid w:val="00973A1D"/>
    <w:rsid w:val="00981FBA"/>
    <w:rsid w:val="009827DB"/>
    <w:rsid w:val="00984CCE"/>
    <w:rsid w:val="00991503"/>
    <w:rsid w:val="009A44FB"/>
    <w:rsid w:val="009A7E47"/>
    <w:rsid w:val="009B08DE"/>
    <w:rsid w:val="009C69FC"/>
    <w:rsid w:val="009D10FE"/>
    <w:rsid w:val="00A2668F"/>
    <w:rsid w:val="00A4055F"/>
    <w:rsid w:val="00A41EB5"/>
    <w:rsid w:val="00A54628"/>
    <w:rsid w:val="00A648D9"/>
    <w:rsid w:val="00A651DE"/>
    <w:rsid w:val="00A714B6"/>
    <w:rsid w:val="00A733E1"/>
    <w:rsid w:val="00AB223B"/>
    <w:rsid w:val="00AD0203"/>
    <w:rsid w:val="00AD72AC"/>
    <w:rsid w:val="00AE8959"/>
    <w:rsid w:val="00AF1C5F"/>
    <w:rsid w:val="00B10068"/>
    <w:rsid w:val="00B2374C"/>
    <w:rsid w:val="00B25F33"/>
    <w:rsid w:val="00B457D2"/>
    <w:rsid w:val="00B57168"/>
    <w:rsid w:val="00B76197"/>
    <w:rsid w:val="00B771D3"/>
    <w:rsid w:val="00B84EF2"/>
    <w:rsid w:val="00B87AE4"/>
    <w:rsid w:val="00B9453A"/>
    <w:rsid w:val="00BB4053"/>
    <w:rsid w:val="00BB647D"/>
    <w:rsid w:val="00BD02F3"/>
    <w:rsid w:val="00BE56F2"/>
    <w:rsid w:val="00BE79C5"/>
    <w:rsid w:val="00C0124A"/>
    <w:rsid w:val="00C0294E"/>
    <w:rsid w:val="00C07A73"/>
    <w:rsid w:val="00C160AC"/>
    <w:rsid w:val="00C21D2F"/>
    <w:rsid w:val="00C26A46"/>
    <w:rsid w:val="00C277A5"/>
    <w:rsid w:val="00C42056"/>
    <w:rsid w:val="00C43CA9"/>
    <w:rsid w:val="00C5471B"/>
    <w:rsid w:val="00C5578F"/>
    <w:rsid w:val="00C653FE"/>
    <w:rsid w:val="00C65C8E"/>
    <w:rsid w:val="00C712D1"/>
    <w:rsid w:val="00C756C6"/>
    <w:rsid w:val="00C858BF"/>
    <w:rsid w:val="00CA3D64"/>
    <w:rsid w:val="00CD278B"/>
    <w:rsid w:val="00CD5531"/>
    <w:rsid w:val="00D20BAA"/>
    <w:rsid w:val="00D3561D"/>
    <w:rsid w:val="00D414FD"/>
    <w:rsid w:val="00D6062D"/>
    <w:rsid w:val="00D72C3F"/>
    <w:rsid w:val="00D72F6B"/>
    <w:rsid w:val="00D817CE"/>
    <w:rsid w:val="00D84C90"/>
    <w:rsid w:val="00D94F18"/>
    <w:rsid w:val="00DA1602"/>
    <w:rsid w:val="00DA6855"/>
    <w:rsid w:val="00DC36F8"/>
    <w:rsid w:val="00DC5804"/>
    <w:rsid w:val="00DD10A5"/>
    <w:rsid w:val="00DD6C35"/>
    <w:rsid w:val="00DE2F23"/>
    <w:rsid w:val="00DE537E"/>
    <w:rsid w:val="00E0104D"/>
    <w:rsid w:val="00E22DE8"/>
    <w:rsid w:val="00E30BD4"/>
    <w:rsid w:val="00E378D0"/>
    <w:rsid w:val="00E41640"/>
    <w:rsid w:val="00E47C9C"/>
    <w:rsid w:val="00E51E48"/>
    <w:rsid w:val="00E664D1"/>
    <w:rsid w:val="00E67D86"/>
    <w:rsid w:val="00E86128"/>
    <w:rsid w:val="00E86FAE"/>
    <w:rsid w:val="00E90B24"/>
    <w:rsid w:val="00E97C4E"/>
    <w:rsid w:val="00ED8F78"/>
    <w:rsid w:val="00EE4D64"/>
    <w:rsid w:val="00EE5E7F"/>
    <w:rsid w:val="00EF5534"/>
    <w:rsid w:val="00F11949"/>
    <w:rsid w:val="00F12FB7"/>
    <w:rsid w:val="00F1412C"/>
    <w:rsid w:val="00F16612"/>
    <w:rsid w:val="00F43574"/>
    <w:rsid w:val="00F55D5F"/>
    <w:rsid w:val="00F76630"/>
    <w:rsid w:val="00F82374"/>
    <w:rsid w:val="00F838FB"/>
    <w:rsid w:val="00F92B74"/>
    <w:rsid w:val="00F94A66"/>
    <w:rsid w:val="00FA4CEB"/>
    <w:rsid w:val="00FA57C7"/>
    <w:rsid w:val="00FB52A0"/>
    <w:rsid w:val="00FB75EB"/>
    <w:rsid w:val="00FC7B1D"/>
    <w:rsid w:val="00FE1661"/>
    <w:rsid w:val="00FE2B2B"/>
    <w:rsid w:val="00FF3239"/>
    <w:rsid w:val="00FF4C8E"/>
    <w:rsid w:val="01071C7B"/>
    <w:rsid w:val="015B1C07"/>
    <w:rsid w:val="01EC926B"/>
    <w:rsid w:val="023F11EE"/>
    <w:rsid w:val="031B09F6"/>
    <w:rsid w:val="03DAA1EF"/>
    <w:rsid w:val="044393C0"/>
    <w:rsid w:val="0457A7F0"/>
    <w:rsid w:val="046A72C5"/>
    <w:rsid w:val="048EAD69"/>
    <w:rsid w:val="04E03D2B"/>
    <w:rsid w:val="04ED185E"/>
    <w:rsid w:val="050E4DFC"/>
    <w:rsid w:val="0512D05A"/>
    <w:rsid w:val="053B2E56"/>
    <w:rsid w:val="053C93DA"/>
    <w:rsid w:val="057B683A"/>
    <w:rsid w:val="066AF80B"/>
    <w:rsid w:val="066CFF23"/>
    <w:rsid w:val="07E8E98C"/>
    <w:rsid w:val="07F64702"/>
    <w:rsid w:val="08251C09"/>
    <w:rsid w:val="0A2AAE42"/>
    <w:rsid w:val="0A4CD707"/>
    <w:rsid w:val="0AD903B2"/>
    <w:rsid w:val="0BA6A7C9"/>
    <w:rsid w:val="0BAFB238"/>
    <w:rsid w:val="0C506412"/>
    <w:rsid w:val="0C7770C7"/>
    <w:rsid w:val="0CB6C804"/>
    <w:rsid w:val="0DA2BC14"/>
    <w:rsid w:val="0DBD9D96"/>
    <w:rsid w:val="0DDE2078"/>
    <w:rsid w:val="0E69A71D"/>
    <w:rsid w:val="0EE97E89"/>
    <w:rsid w:val="0F1D737F"/>
    <w:rsid w:val="0F395CE2"/>
    <w:rsid w:val="0FA2AB6C"/>
    <w:rsid w:val="10263A4B"/>
    <w:rsid w:val="1075B67F"/>
    <w:rsid w:val="108CF5D7"/>
    <w:rsid w:val="10F327A7"/>
    <w:rsid w:val="11417448"/>
    <w:rsid w:val="11501191"/>
    <w:rsid w:val="12C2718F"/>
    <w:rsid w:val="12FEA52E"/>
    <w:rsid w:val="132B9C33"/>
    <w:rsid w:val="1389A363"/>
    <w:rsid w:val="1492E4AB"/>
    <w:rsid w:val="14C373CA"/>
    <w:rsid w:val="14C76C94"/>
    <w:rsid w:val="1599B46E"/>
    <w:rsid w:val="16633CF5"/>
    <w:rsid w:val="170E6DED"/>
    <w:rsid w:val="17C4C416"/>
    <w:rsid w:val="17C8337E"/>
    <w:rsid w:val="18608515"/>
    <w:rsid w:val="19F41330"/>
    <w:rsid w:val="1A2FDF04"/>
    <w:rsid w:val="1A366898"/>
    <w:rsid w:val="1A36D0B5"/>
    <w:rsid w:val="1A767B87"/>
    <w:rsid w:val="1B5ABB1E"/>
    <w:rsid w:val="1B72C1DD"/>
    <w:rsid w:val="1B7979F8"/>
    <w:rsid w:val="1B9CB9EF"/>
    <w:rsid w:val="1C818F04"/>
    <w:rsid w:val="1CB95E74"/>
    <w:rsid w:val="1DF3E959"/>
    <w:rsid w:val="1EC78453"/>
    <w:rsid w:val="1ED41450"/>
    <w:rsid w:val="1F24D9C9"/>
    <w:rsid w:val="1F37BDA4"/>
    <w:rsid w:val="1FA2856C"/>
    <w:rsid w:val="1FBCD5E9"/>
    <w:rsid w:val="213601C4"/>
    <w:rsid w:val="2141BF03"/>
    <w:rsid w:val="21719514"/>
    <w:rsid w:val="21E9B79B"/>
    <w:rsid w:val="229C3453"/>
    <w:rsid w:val="22A95F34"/>
    <w:rsid w:val="22DF1865"/>
    <w:rsid w:val="2349AD83"/>
    <w:rsid w:val="241D5E7C"/>
    <w:rsid w:val="24229974"/>
    <w:rsid w:val="243505C9"/>
    <w:rsid w:val="25D9AE64"/>
    <w:rsid w:val="25F4B2B6"/>
    <w:rsid w:val="2663D1D6"/>
    <w:rsid w:val="26993E14"/>
    <w:rsid w:val="27AE743C"/>
    <w:rsid w:val="27FC8134"/>
    <w:rsid w:val="28282707"/>
    <w:rsid w:val="2870AF4A"/>
    <w:rsid w:val="289EA329"/>
    <w:rsid w:val="29938330"/>
    <w:rsid w:val="2A76324C"/>
    <w:rsid w:val="2AD4C540"/>
    <w:rsid w:val="2C543530"/>
    <w:rsid w:val="2D335BA9"/>
    <w:rsid w:val="2E5921B6"/>
    <w:rsid w:val="2E847614"/>
    <w:rsid w:val="2ECF2C0A"/>
    <w:rsid w:val="2FFB9A6B"/>
    <w:rsid w:val="30680713"/>
    <w:rsid w:val="31C0A06A"/>
    <w:rsid w:val="326C7B7C"/>
    <w:rsid w:val="3362FA3B"/>
    <w:rsid w:val="33A3DAC9"/>
    <w:rsid w:val="34977115"/>
    <w:rsid w:val="34B3DBD0"/>
    <w:rsid w:val="34BEFBBD"/>
    <w:rsid w:val="361338E1"/>
    <w:rsid w:val="36A6C208"/>
    <w:rsid w:val="3745524D"/>
    <w:rsid w:val="37812719"/>
    <w:rsid w:val="37D4037A"/>
    <w:rsid w:val="382717E9"/>
    <w:rsid w:val="38375514"/>
    <w:rsid w:val="390DDD06"/>
    <w:rsid w:val="3920C3F2"/>
    <w:rsid w:val="39230D09"/>
    <w:rsid w:val="395D7615"/>
    <w:rsid w:val="397CAC1D"/>
    <w:rsid w:val="3A4E4E44"/>
    <w:rsid w:val="3B10611D"/>
    <w:rsid w:val="3B547B3B"/>
    <w:rsid w:val="3B719692"/>
    <w:rsid w:val="3BD5149E"/>
    <w:rsid w:val="3C0E939C"/>
    <w:rsid w:val="3C82058A"/>
    <w:rsid w:val="3DE14E29"/>
    <w:rsid w:val="3E44AA06"/>
    <w:rsid w:val="3F5EF72F"/>
    <w:rsid w:val="3F89C851"/>
    <w:rsid w:val="3FDC4148"/>
    <w:rsid w:val="40862EF8"/>
    <w:rsid w:val="4122394A"/>
    <w:rsid w:val="4172AF9D"/>
    <w:rsid w:val="4385639A"/>
    <w:rsid w:val="441072F2"/>
    <w:rsid w:val="444A9AE6"/>
    <w:rsid w:val="446DCAAE"/>
    <w:rsid w:val="45B75479"/>
    <w:rsid w:val="45EC600E"/>
    <w:rsid w:val="472F4B98"/>
    <w:rsid w:val="4788306F"/>
    <w:rsid w:val="47E8E06A"/>
    <w:rsid w:val="48BB35C2"/>
    <w:rsid w:val="48F1BC38"/>
    <w:rsid w:val="494EA16D"/>
    <w:rsid w:val="4A0B0334"/>
    <w:rsid w:val="4A5E320D"/>
    <w:rsid w:val="4AC661DC"/>
    <w:rsid w:val="4B84BF97"/>
    <w:rsid w:val="4CB42F2C"/>
    <w:rsid w:val="4DB71D56"/>
    <w:rsid w:val="4DF6CD81"/>
    <w:rsid w:val="4E14ACF4"/>
    <w:rsid w:val="4F494EEC"/>
    <w:rsid w:val="4F661201"/>
    <w:rsid w:val="4FB07D55"/>
    <w:rsid w:val="4FB7F834"/>
    <w:rsid w:val="4FB83387"/>
    <w:rsid w:val="4FDD6E4F"/>
    <w:rsid w:val="506DDCEA"/>
    <w:rsid w:val="533E38A9"/>
    <w:rsid w:val="539DCE0D"/>
    <w:rsid w:val="54070846"/>
    <w:rsid w:val="546AC61B"/>
    <w:rsid w:val="564AF434"/>
    <w:rsid w:val="56C40479"/>
    <w:rsid w:val="56F558C8"/>
    <w:rsid w:val="56FB0E14"/>
    <w:rsid w:val="5733E9F9"/>
    <w:rsid w:val="57A266DD"/>
    <w:rsid w:val="57F5A962"/>
    <w:rsid w:val="5838DE0C"/>
    <w:rsid w:val="58CC11CF"/>
    <w:rsid w:val="5994AD0B"/>
    <w:rsid w:val="5A3DB809"/>
    <w:rsid w:val="5A7551D6"/>
    <w:rsid w:val="5B47BE20"/>
    <w:rsid w:val="5BD7774F"/>
    <w:rsid w:val="5BD8C9A5"/>
    <w:rsid w:val="5BF59120"/>
    <w:rsid w:val="5C89A6FD"/>
    <w:rsid w:val="5C8EBE63"/>
    <w:rsid w:val="5CCEE570"/>
    <w:rsid w:val="5DE6D42F"/>
    <w:rsid w:val="5E053422"/>
    <w:rsid w:val="5E1FBE60"/>
    <w:rsid w:val="5EB72877"/>
    <w:rsid w:val="5EEEB41C"/>
    <w:rsid w:val="5F026908"/>
    <w:rsid w:val="5FF12A2C"/>
    <w:rsid w:val="60039354"/>
    <w:rsid w:val="6182FD7A"/>
    <w:rsid w:val="6193E42E"/>
    <w:rsid w:val="624B1F91"/>
    <w:rsid w:val="62BBC413"/>
    <w:rsid w:val="632D1487"/>
    <w:rsid w:val="63FF879F"/>
    <w:rsid w:val="6458D9E5"/>
    <w:rsid w:val="64598983"/>
    <w:rsid w:val="647B0FA6"/>
    <w:rsid w:val="652DF3A0"/>
    <w:rsid w:val="65F364D5"/>
    <w:rsid w:val="6664E1E0"/>
    <w:rsid w:val="666BA394"/>
    <w:rsid w:val="66E1E3A4"/>
    <w:rsid w:val="6704370F"/>
    <w:rsid w:val="67097EB1"/>
    <w:rsid w:val="677BC084"/>
    <w:rsid w:val="67E91FF3"/>
    <w:rsid w:val="68056672"/>
    <w:rsid w:val="6820E1B5"/>
    <w:rsid w:val="6828B6CE"/>
    <w:rsid w:val="690B35B5"/>
    <w:rsid w:val="69A71C96"/>
    <w:rsid w:val="69BDB897"/>
    <w:rsid w:val="6AB384E8"/>
    <w:rsid w:val="6B9E7526"/>
    <w:rsid w:val="6BD21222"/>
    <w:rsid w:val="6C04E773"/>
    <w:rsid w:val="6C4F5549"/>
    <w:rsid w:val="6CA14DF1"/>
    <w:rsid w:val="6D2AFB63"/>
    <w:rsid w:val="6D6A7142"/>
    <w:rsid w:val="6DAAF418"/>
    <w:rsid w:val="6E390DA7"/>
    <w:rsid w:val="6F5F4088"/>
    <w:rsid w:val="70249782"/>
    <w:rsid w:val="70A5DB42"/>
    <w:rsid w:val="7142B676"/>
    <w:rsid w:val="72039BCD"/>
    <w:rsid w:val="7210B93B"/>
    <w:rsid w:val="72269F27"/>
    <w:rsid w:val="726141CA"/>
    <w:rsid w:val="726AC2F3"/>
    <w:rsid w:val="7436084F"/>
    <w:rsid w:val="74803042"/>
    <w:rsid w:val="75148D9F"/>
    <w:rsid w:val="765C2A0B"/>
    <w:rsid w:val="79037502"/>
    <w:rsid w:val="7BA1D099"/>
    <w:rsid w:val="7BFA6BBD"/>
    <w:rsid w:val="7BFC7E92"/>
    <w:rsid w:val="7C32B58C"/>
    <w:rsid w:val="7C420D47"/>
    <w:rsid w:val="7C6956FE"/>
    <w:rsid w:val="7C7581AD"/>
    <w:rsid w:val="7D866F12"/>
    <w:rsid w:val="7F5EE431"/>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3332A"/>
  <w15:chartTrackingRefBased/>
  <w15:docId w15:val="{BA6ED94A-292E-4DB2-9E4D-1C6774B67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1051E3"/>
    <w:pPr>
      <w:spacing w:line="264" w:lineRule="auto"/>
    </w:pPr>
    <w:rPr>
      <w:rFonts w:ascii="Arial" w:hAnsi="Arial"/>
      <w:sz w:val="20"/>
    </w:rPr>
  </w:style>
  <w:style w:type="paragraph" w:styleId="berschrift1">
    <w:name w:val="heading 1"/>
    <w:basedOn w:val="Standard"/>
    <w:next w:val="Standard"/>
    <w:link w:val="berschrift1Zchn"/>
    <w:uiPriority w:val="9"/>
    <w:qFormat/>
    <w:rsid w:val="001E0FD3"/>
    <w:pPr>
      <w:keepNext/>
      <w:keepLines/>
      <w:numPr>
        <w:numId w:val="12"/>
      </w:numPr>
      <w:spacing w:before="480" w:after="240"/>
      <w:ind w:left="357" w:hanging="357"/>
      <w:outlineLvl w:val="0"/>
    </w:pPr>
    <w:rPr>
      <w:rFonts w:eastAsiaTheme="majorEastAsia" w:cstheme="majorBidi"/>
      <w:b/>
      <w:color w:val="000000" w:themeColor="text1"/>
      <w:sz w:val="28"/>
      <w:szCs w:val="40"/>
    </w:rPr>
  </w:style>
  <w:style w:type="paragraph" w:styleId="berschrift2">
    <w:name w:val="heading 2"/>
    <w:basedOn w:val="Standard"/>
    <w:next w:val="Standard"/>
    <w:link w:val="berschrift2Zchn"/>
    <w:autoRedefine/>
    <w:uiPriority w:val="9"/>
    <w:unhideWhenUsed/>
    <w:qFormat/>
    <w:rsid w:val="00FA57C7"/>
    <w:pPr>
      <w:keepNext/>
      <w:keepLines/>
      <w:tabs>
        <w:tab w:val="left" w:pos="1560"/>
      </w:tabs>
      <w:spacing w:before="360" w:after="120"/>
      <w:outlineLvl w:val="1"/>
    </w:pPr>
    <w:rPr>
      <w:rFonts w:eastAsiaTheme="majorEastAsia" w:cstheme="majorBidi"/>
      <w:b/>
      <w:bCs/>
      <w:sz w:val="24"/>
      <w:szCs w:val="24"/>
    </w:rPr>
  </w:style>
  <w:style w:type="paragraph" w:styleId="berschrift3">
    <w:name w:val="heading 3"/>
    <w:basedOn w:val="Standard"/>
    <w:next w:val="Standard"/>
    <w:link w:val="berschrift3Zchn"/>
    <w:uiPriority w:val="9"/>
    <w:unhideWhenUsed/>
    <w:qFormat/>
    <w:rsid w:val="001026EF"/>
    <w:pPr>
      <w:keepNext/>
      <w:spacing w:before="240" w:after="240"/>
      <w:ind w:left="340"/>
      <w:outlineLvl w:val="2"/>
    </w:pPr>
    <w:rPr>
      <w:rFonts w:eastAsiaTheme="majorEastAsia" w:cstheme="majorBidi"/>
      <w:b/>
      <w:color w:val="000000" w:themeColor="text1"/>
      <w:sz w:val="22"/>
      <w:szCs w:val="28"/>
    </w:rPr>
  </w:style>
  <w:style w:type="paragraph" w:styleId="berschrift4">
    <w:name w:val="heading 4"/>
    <w:basedOn w:val="Standard"/>
    <w:next w:val="Standard"/>
    <w:link w:val="berschrift4Zchn"/>
    <w:uiPriority w:val="9"/>
    <w:semiHidden/>
    <w:unhideWhenUsed/>
    <w:qFormat/>
    <w:rsid w:val="0086208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6208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6208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6208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6208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6208C"/>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2Zchn" w:customStyle="1">
    <w:name w:val="Überschrift 2 Zchn"/>
    <w:basedOn w:val="Absatz-Standardschriftart"/>
    <w:link w:val="berschrift2"/>
    <w:uiPriority w:val="9"/>
    <w:rsid w:val="00FA57C7"/>
    <w:rPr>
      <w:rFonts w:ascii="Arial" w:hAnsi="Arial" w:eastAsiaTheme="majorEastAsia" w:cstheme="majorBidi"/>
      <w:b/>
      <w:bCs/>
      <w:sz w:val="24"/>
      <w:szCs w:val="24"/>
    </w:rPr>
  </w:style>
  <w:style w:type="character" w:styleId="berschrift1Zchn" w:customStyle="1">
    <w:name w:val="Überschrift 1 Zchn"/>
    <w:basedOn w:val="Absatz-Standardschriftart"/>
    <w:link w:val="berschrift1"/>
    <w:uiPriority w:val="9"/>
    <w:rsid w:val="001E0FD3"/>
    <w:rPr>
      <w:rFonts w:ascii="Arial" w:hAnsi="Arial" w:eastAsiaTheme="majorEastAsia" w:cstheme="majorBidi"/>
      <w:b/>
      <w:color w:val="000000" w:themeColor="text1"/>
      <w:sz w:val="28"/>
      <w:szCs w:val="40"/>
    </w:rPr>
  </w:style>
  <w:style w:type="character" w:styleId="berschrift3Zchn" w:customStyle="1">
    <w:name w:val="Überschrift 3 Zchn"/>
    <w:basedOn w:val="Absatz-Standardschriftart"/>
    <w:link w:val="berschrift3"/>
    <w:uiPriority w:val="9"/>
    <w:rsid w:val="001026EF"/>
    <w:rPr>
      <w:rFonts w:ascii="Arial" w:hAnsi="Arial" w:eastAsiaTheme="majorEastAsia" w:cstheme="majorBidi"/>
      <w:b/>
      <w:color w:val="000000" w:themeColor="text1"/>
      <w:szCs w:val="28"/>
    </w:rPr>
  </w:style>
  <w:style w:type="character" w:styleId="berschrift4Zchn" w:customStyle="1">
    <w:name w:val="Überschrift 4 Zchn"/>
    <w:basedOn w:val="Absatz-Standardschriftart"/>
    <w:link w:val="berschrift4"/>
    <w:uiPriority w:val="9"/>
    <w:semiHidden/>
    <w:rsid w:val="0086208C"/>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86208C"/>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86208C"/>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86208C"/>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86208C"/>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86208C"/>
    <w:rPr>
      <w:rFonts w:eastAsiaTheme="majorEastAsia" w:cstheme="majorBidi"/>
      <w:color w:val="272727" w:themeColor="text1" w:themeTint="D8"/>
    </w:rPr>
  </w:style>
  <w:style w:type="paragraph" w:styleId="Titel">
    <w:name w:val="Title"/>
    <w:basedOn w:val="Standard"/>
    <w:next w:val="Standard"/>
    <w:link w:val="TitelZchn"/>
    <w:uiPriority w:val="10"/>
    <w:qFormat/>
    <w:rsid w:val="00872A3C"/>
    <w:pPr>
      <w:spacing w:after="80" w:line="240" w:lineRule="auto"/>
      <w:contextualSpacing/>
      <w:jc w:val="center"/>
    </w:pPr>
    <w:rPr>
      <w:rFonts w:eastAsiaTheme="majorEastAsia" w:cstheme="majorBidi"/>
      <w:b/>
      <w:spacing w:val="-10"/>
      <w:kern w:val="28"/>
      <w:sz w:val="80"/>
      <w:szCs w:val="56"/>
    </w:rPr>
  </w:style>
  <w:style w:type="character" w:styleId="TitelZchn" w:customStyle="1">
    <w:name w:val="Titel Zchn"/>
    <w:basedOn w:val="Absatz-Standardschriftart"/>
    <w:link w:val="Titel"/>
    <w:uiPriority w:val="10"/>
    <w:rsid w:val="00872A3C"/>
    <w:rPr>
      <w:rFonts w:ascii="Arial" w:hAnsi="Arial" w:eastAsiaTheme="majorEastAsia" w:cstheme="majorBidi"/>
      <w:b/>
      <w:spacing w:val="-10"/>
      <w:kern w:val="28"/>
      <w:sz w:val="80"/>
      <w:szCs w:val="56"/>
    </w:rPr>
  </w:style>
  <w:style w:type="paragraph" w:styleId="Untertitel">
    <w:name w:val="Subtitle"/>
    <w:basedOn w:val="Standard"/>
    <w:next w:val="Standard"/>
    <w:link w:val="UntertitelZchn"/>
    <w:uiPriority w:val="11"/>
    <w:qFormat/>
    <w:rsid w:val="0086208C"/>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86208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6208C"/>
    <w:pPr>
      <w:spacing w:before="160"/>
      <w:jc w:val="center"/>
    </w:pPr>
    <w:rPr>
      <w:i/>
      <w:iCs/>
      <w:color w:val="404040" w:themeColor="text1" w:themeTint="BF"/>
    </w:rPr>
  </w:style>
  <w:style w:type="character" w:styleId="ZitatZchn" w:customStyle="1">
    <w:name w:val="Zitat Zchn"/>
    <w:basedOn w:val="Absatz-Standardschriftart"/>
    <w:link w:val="Zitat"/>
    <w:uiPriority w:val="29"/>
    <w:rsid w:val="0086208C"/>
    <w:rPr>
      <w:i/>
      <w:iCs/>
      <w:color w:val="404040" w:themeColor="text1" w:themeTint="BF"/>
    </w:rPr>
  </w:style>
  <w:style w:type="paragraph" w:styleId="Listenabsatz">
    <w:name w:val="List Paragraph"/>
    <w:basedOn w:val="Standard"/>
    <w:uiPriority w:val="34"/>
    <w:qFormat/>
    <w:rsid w:val="0086208C"/>
    <w:pPr>
      <w:ind w:left="720"/>
      <w:contextualSpacing/>
    </w:pPr>
  </w:style>
  <w:style w:type="character" w:styleId="IntensiveHervorhebung">
    <w:name w:val="Intense Emphasis"/>
    <w:basedOn w:val="Absatz-Standardschriftart"/>
    <w:uiPriority w:val="21"/>
    <w:qFormat/>
    <w:rsid w:val="0086208C"/>
    <w:rPr>
      <w:i/>
      <w:iCs/>
      <w:color w:val="0F4761" w:themeColor="accent1" w:themeShade="BF"/>
    </w:rPr>
  </w:style>
  <w:style w:type="paragraph" w:styleId="IntensivesZitat">
    <w:name w:val="Intense Quote"/>
    <w:basedOn w:val="Standard"/>
    <w:next w:val="Standard"/>
    <w:link w:val="IntensivesZitatZchn"/>
    <w:uiPriority w:val="30"/>
    <w:qFormat/>
    <w:rsid w:val="0086208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86208C"/>
    <w:rPr>
      <w:i/>
      <w:iCs/>
      <w:color w:val="0F4761" w:themeColor="accent1" w:themeShade="BF"/>
    </w:rPr>
  </w:style>
  <w:style w:type="character" w:styleId="IntensiverVerweis">
    <w:name w:val="Intense Reference"/>
    <w:basedOn w:val="Absatz-Standardschriftart"/>
    <w:uiPriority w:val="32"/>
    <w:qFormat/>
    <w:rsid w:val="0086208C"/>
    <w:rPr>
      <w:b/>
      <w:bCs/>
      <w:smallCaps/>
      <w:color w:val="0F4761" w:themeColor="accent1" w:themeShade="BF"/>
      <w:spacing w:val="5"/>
    </w:rPr>
  </w:style>
  <w:style w:type="paragraph" w:styleId="Kopfzeile">
    <w:name w:val="header"/>
    <w:basedOn w:val="Standard"/>
    <w:link w:val="KopfzeileZchn"/>
    <w:uiPriority w:val="99"/>
    <w:unhideWhenUsed/>
    <w:rsid w:val="0086208C"/>
    <w:pPr>
      <w:tabs>
        <w:tab w:val="center" w:pos="4536"/>
        <w:tab w:val="right" w:pos="9072"/>
      </w:tabs>
      <w:spacing w:after="0" w:line="240" w:lineRule="auto"/>
    </w:pPr>
  </w:style>
  <w:style w:type="character" w:styleId="KopfzeileZchn" w:customStyle="1">
    <w:name w:val="Kopfzeile Zchn"/>
    <w:basedOn w:val="Absatz-Standardschriftart"/>
    <w:link w:val="Kopfzeile"/>
    <w:uiPriority w:val="99"/>
    <w:rsid w:val="0086208C"/>
  </w:style>
  <w:style w:type="paragraph" w:styleId="Fuzeile">
    <w:name w:val="footer"/>
    <w:basedOn w:val="Standard"/>
    <w:link w:val="FuzeileZchn"/>
    <w:uiPriority w:val="99"/>
    <w:unhideWhenUsed/>
    <w:rsid w:val="0086208C"/>
    <w:pPr>
      <w:tabs>
        <w:tab w:val="center" w:pos="4536"/>
        <w:tab w:val="right" w:pos="9072"/>
      </w:tabs>
      <w:spacing w:after="0" w:line="240" w:lineRule="auto"/>
    </w:pPr>
  </w:style>
  <w:style w:type="character" w:styleId="FuzeileZchn" w:customStyle="1">
    <w:name w:val="Fußzeile Zchn"/>
    <w:basedOn w:val="Absatz-Standardschriftart"/>
    <w:link w:val="Fuzeile"/>
    <w:uiPriority w:val="99"/>
    <w:rsid w:val="0086208C"/>
  </w:style>
  <w:style w:type="character" w:styleId="Fett">
    <w:name w:val="Strong"/>
    <w:basedOn w:val="Absatz-Standardschriftart"/>
    <w:uiPriority w:val="22"/>
    <w:qFormat/>
    <w:rsid w:val="0027471D"/>
    <w:rPr>
      <w:b/>
      <w:bCs/>
    </w:rPr>
  </w:style>
  <w:style w:type="paragraph" w:styleId="StandardEinzug" w:customStyle="1">
    <w:name w:val="Standard Einzug"/>
    <w:basedOn w:val="Standard"/>
    <w:qFormat/>
    <w:rsid w:val="001A3A91"/>
    <w:pPr>
      <w:ind w:left="340"/>
    </w:pPr>
  </w:style>
  <w:style w:type="paragraph" w:styleId="Aufzhlung" w:customStyle="1">
    <w:name w:val="Aufzählung"/>
    <w:basedOn w:val="StandardEinzug"/>
    <w:qFormat/>
    <w:rsid w:val="00116C43"/>
    <w:pPr>
      <w:widowControl w:val="0"/>
      <w:numPr>
        <w:numId w:val="13"/>
      </w:numPr>
      <w:spacing w:after="0"/>
      <w:ind w:left="454" w:hanging="284"/>
    </w:pPr>
  </w:style>
  <w:style w:type="paragraph" w:styleId="Standardunterstrichen" w:customStyle="1">
    <w:name w:val="Standard unterstrichen"/>
    <w:basedOn w:val="Standard"/>
    <w:qFormat/>
    <w:rsid w:val="004D753F"/>
    <w:rPr>
      <w:u w:val="single"/>
    </w:rPr>
  </w:style>
  <w:style w:type="character" w:styleId="Kommentarzeichen">
    <w:name w:val="annotation reference"/>
    <w:basedOn w:val="Absatz-Standardschriftart"/>
    <w:uiPriority w:val="99"/>
    <w:semiHidden/>
    <w:unhideWhenUsed/>
    <w:rsid w:val="00504D37"/>
    <w:rPr>
      <w:sz w:val="16"/>
      <w:szCs w:val="16"/>
    </w:rPr>
  </w:style>
  <w:style w:type="paragraph" w:styleId="Kommentartext">
    <w:name w:val="annotation text"/>
    <w:basedOn w:val="Standard"/>
    <w:link w:val="KommentartextZchn"/>
    <w:uiPriority w:val="99"/>
    <w:unhideWhenUsed/>
    <w:rsid w:val="00504D37"/>
    <w:pPr>
      <w:spacing w:line="240" w:lineRule="auto"/>
    </w:pPr>
    <w:rPr>
      <w:szCs w:val="20"/>
    </w:rPr>
  </w:style>
  <w:style w:type="character" w:styleId="KommentartextZchn" w:customStyle="1">
    <w:name w:val="Kommentartext Zchn"/>
    <w:basedOn w:val="Absatz-Standardschriftart"/>
    <w:link w:val="Kommentartext"/>
    <w:uiPriority w:val="99"/>
    <w:rsid w:val="00504D3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504D37"/>
    <w:rPr>
      <w:b/>
      <w:bCs/>
    </w:rPr>
  </w:style>
  <w:style w:type="character" w:styleId="KommentarthemaZchn" w:customStyle="1">
    <w:name w:val="Kommentarthema Zchn"/>
    <w:basedOn w:val="KommentartextZchn"/>
    <w:link w:val="Kommentarthema"/>
    <w:uiPriority w:val="99"/>
    <w:semiHidden/>
    <w:rsid w:val="00504D37"/>
    <w:rPr>
      <w:rFonts w:ascii="Arial" w:hAnsi="Arial"/>
      <w:b/>
      <w:bCs/>
      <w:sz w:val="20"/>
      <w:szCs w:val="20"/>
    </w:rPr>
  </w:style>
  <w:style w:type="paragraph" w:styleId="Lead" w:customStyle="1">
    <w:name w:val="Lead"/>
    <w:basedOn w:val="berschrift2"/>
    <w:qFormat/>
    <w:rsid w:val="00290DD3"/>
    <w:pPr>
      <w:spacing w:after="240"/>
      <w:ind w:left="2268"/>
    </w:pPr>
    <w:rPr>
      <w:b w:val="0"/>
      <w:sz w:val="20"/>
    </w:rPr>
  </w:style>
  <w:style w:type="character" w:styleId="Hyperlink">
    <w:name w:val="Hyperlink"/>
    <w:basedOn w:val="Absatz-Standardschriftart"/>
    <w:uiPriority w:val="99"/>
    <w:unhideWhenUsed/>
    <w:rsid w:val="0030413D"/>
    <w:rPr>
      <w:color w:val="467886" w:themeColor="hyperlink"/>
      <w:u w:val="single"/>
    </w:rPr>
  </w:style>
  <w:style w:type="character" w:styleId="NichtaufgelsteErwhnung">
    <w:name w:val="Unresolved Mention"/>
    <w:basedOn w:val="Absatz-Standardschriftart"/>
    <w:uiPriority w:val="99"/>
    <w:semiHidden/>
    <w:unhideWhenUsed/>
    <w:rsid w:val="0030413D"/>
    <w:rPr>
      <w:color w:val="605E5C"/>
      <w:shd w:val="clear" w:color="auto" w:fill="E1DFDD"/>
    </w:rPr>
  </w:style>
  <w:style w:type="character" w:styleId="normaltextrun" w:customStyle="1">
    <w:name w:val="normaltextrun"/>
    <w:basedOn w:val="Absatz-Standardschriftart"/>
    <w:rsid w:val="0046255B"/>
  </w:style>
  <w:style w:type="character" w:styleId="eop" w:customStyle="1">
    <w:name w:val="eop"/>
    <w:basedOn w:val="Absatz-Standardschriftart"/>
    <w:rsid w:val="0046255B"/>
  </w:style>
  <w:style w:type="table" w:styleId="Tabellenraster">
    <w:name w:val="Table Grid"/>
    <w:basedOn w:val="NormaleTabelle"/>
    <w:uiPriority w:val="39"/>
    <w:rsid w:val="0040460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BesuchterLink">
    <w:name w:val="FollowedHyperlink"/>
    <w:basedOn w:val="Absatz-Standardschriftart"/>
    <w:uiPriority w:val="99"/>
    <w:semiHidden/>
    <w:unhideWhenUsed/>
    <w:rsid w:val="00136DB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2518">
      <w:bodyDiv w:val="1"/>
      <w:marLeft w:val="0"/>
      <w:marRight w:val="0"/>
      <w:marTop w:val="0"/>
      <w:marBottom w:val="0"/>
      <w:divBdr>
        <w:top w:val="none" w:sz="0" w:space="0" w:color="auto"/>
        <w:left w:val="none" w:sz="0" w:space="0" w:color="auto"/>
        <w:bottom w:val="none" w:sz="0" w:space="0" w:color="auto"/>
        <w:right w:val="none" w:sz="0" w:space="0" w:color="auto"/>
      </w:divBdr>
      <w:divsChild>
        <w:div w:id="220409839">
          <w:marLeft w:val="0"/>
          <w:marRight w:val="0"/>
          <w:marTop w:val="0"/>
          <w:marBottom w:val="0"/>
          <w:divBdr>
            <w:top w:val="none" w:sz="0" w:space="0" w:color="auto"/>
            <w:left w:val="none" w:sz="0" w:space="0" w:color="auto"/>
            <w:bottom w:val="none" w:sz="0" w:space="0" w:color="auto"/>
            <w:right w:val="none" w:sz="0" w:space="0" w:color="auto"/>
          </w:divBdr>
        </w:div>
        <w:div w:id="677998994">
          <w:marLeft w:val="0"/>
          <w:marRight w:val="0"/>
          <w:marTop w:val="0"/>
          <w:marBottom w:val="0"/>
          <w:divBdr>
            <w:top w:val="none" w:sz="0" w:space="0" w:color="auto"/>
            <w:left w:val="none" w:sz="0" w:space="0" w:color="auto"/>
            <w:bottom w:val="none" w:sz="0" w:space="0" w:color="auto"/>
            <w:right w:val="none" w:sz="0" w:space="0" w:color="auto"/>
          </w:divBdr>
        </w:div>
        <w:div w:id="721709991">
          <w:marLeft w:val="0"/>
          <w:marRight w:val="0"/>
          <w:marTop w:val="0"/>
          <w:marBottom w:val="0"/>
          <w:divBdr>
            <w:top w:val="none" w:sz="0" w:space="0" w:color="auto"/>
            <w:left w:val="none" w:sz="0" w:space="0" w:color="auto"/>
            <w:bottom w:val="none" w:sz="0" w:space="0" w:color="auto"/>
            <w:right w:val="none" w:sz="0" w:space="0" w:color="auto"/>
          </w:divBdr>
        </w:div>
        <w:div w:id="1709797341">
          <w:marLeft w:val="0"/>
          <w:marRight w:val="0"/>
          <w:marTop w:val="0"/>
          <w:marBottom w:val="0"/>
          <w:divBdr>
            <w:top w:val="none" w:sz="0" w:space="0" w:color="auto"/>
            <w:left w:val="none" w:sz="0" w:space="0" w:color="auto"/>
            <w:bottom w:val="none" w:sz="0" w:space="0" w:color="auto"/>
            <w:right w:val="none" w:sz="0" w:space="0" w:color="auto"/>
          </w:divBdr>
        </w:div>
        <w:div w:id="1949510146">
          <w:marLeft w:val="0"/>
          <w:marRight w:val="0"/>
          <w:marTop w:val="0"/>
          <w:marBottom w:val="0"/>
          <w:divBdr>
            <w:top w:val="none" w:sz="0" w:space="0" w:color="auto"/>
            <w:left w:val="none" w:sz="0" w:space="0" w:color="auto"/>
            <w:bottom w:val="none" w:sz="0" w:space="0" w:color="auto"/>
            <w:right w:val="none" w:sz="0" w:space="0" w:color="auto"/>
          </w:divBdr>
        </w:div>
      </w:divsChild>
    </w:div>
    <w:div w:id="56558335">
      <w:bodyDiv w:val="1"/>
      <w:marLeft w:val="0"/>
      <w:marRight w:val="0"/>
      <w:marTop w:val="0"/>
      <w:marBottom w:val="0"/>
      <w:divBdr>
        <w:top w:val="none" w:sz="0" w:space="0" w:color="auto"/>
        <w:left w:val="none" w:sz="0" w:space="0" w:color="auto"/>
        <w:bottom w:val="none" w:sz="0" w:space="0" w:color="auto"/>
        <w:right w:val="none" w:sz="0" w:space="0" w:color="auto"/>
      </w:divBdr>
      <w:divsChild>
        <w:div w:id="282538187">
          <w:marLeft w:val="0"/>
          <w:marRight w:val="0"/>
          <w:marTop w:val="0"/>
          <w:marBottom w:val="0"/>
          <w:divBdr>
            <w:top w:val="none" w:sz="0" w:space="0" w:color="auto"/>
            <w:left w:val="none" w:sz="0" w:space="0" w:color="auto"/>
            <w:bottom w:val="none" w:sz="0" w:space="0" w:color="auto"/>
            <w:right w:val="none" w:sz="0" w:space="0" w:color="auto"/>
          </w:divBdr>
        </w:div>
        <w:div w:id="948853133">
          <w:marLeft w:val="0"/>
          <w:marRight w:val="0"/>
          <w:marTop w:val="0"/>
          <w:marBottom w:val="0"/>
          <w:divBdr>
            <w:top w:val="none" w:sz="0" w:space="0" w:color="auto"/>
            <w:left w:val="none" w:sz="0" w:space="0" w:color="auto"/>
            <w:bottom w:val="none" w:sz="0" w:space="0" w:color="auto"/>
            <w:right w:val="none" w:sz="0" w:space="0" w:color="auto"/>
          </w:divBdr>
        </w:div>
        <w:div w:id="1471365446">
          <w:marLeft w:val="0"/>
          <w:marRight w:val="0"/>
          <w:marTop w:val="0"/>
          <w:marBottom w:val="0"/>
          <w:divBdr>
            <w:top w:val="none" w:sz="0" w:space="0" w:color="auto"/>
            <w:left w:val="none" w:sz="0" w:space="0" w:color="auto"/>
            <w:bottom w:val="none" w:sz="0" w:space="0" w:color="auto"/>
            <w:right w:val="none" w:sz="0" w:space="0" w:color="auto"/>
          </w:divBdr>
        </w:div>
        <w:div w:id="1645426682">
          <w:marLeft w:val="0"/>
          <w:marRight w:val="0"/>
          <w:marTop w:val="0"/>
          <w:marBottom w:val="0"/>
          <w:divBdr>
            <w:top w:val="none" w:sz="0" w:space="0" w:color="auto"/>
            <w:left w:val="none" w:sz="0" w:space="0" w:color="auto"/>
            <w:bottom w:val="none" w:sz="0" w:space="0" w:color="auto"/>
            <w:right w:val="none" w:sz="0" w:space="0" w:color="auto"/>
          </w:divBdr>
        </w:div>
      </w:divsChild>
    </w:div>
    <w:div w:id="105658309">
      <w:bodyDiv w:val="1"/>
      <w:marLeft w:val="0"/>
      <w:marRight w:val="0"/>
      <w:marTop w:val="0"/>
      <w:marBottom w:val="0"/>
      <w:divBdr>
        <w:top w:val="none" w:sz="0" w:space="0" w:color="auto"/>
        <w:left w:val="none" w:sz="0" w:space="0" w:color="auto"/>
        <w:bottom w:val="none" w:sz="0" w:space="0" w:color="auto"/>
        <w:right w:val="none" w:sz="0" w:space="0" w:color="auto"/>
      </w:divBdr>
      <w:divsChild>
        <w:div w:id="1311405521">
          <w:marLeft w:val="0"/>
          <w:marRight w:val="0"/>
          <w:marTop w:val="0"/>
          <w:marBottom w:val="0"/>
          <w:divBdr>
            <w:top w:val="none" w:sz="0" w:space="0" w:color="auto"/>
            <w:left w:val="none" w:sz="0" w:space="0" w:color="auto"/>
            <w:bottom w:val="none" w:sz="0" w:space="0" w:color="auto"/>
            <w:right w:val="none" w:sz="0" w:space="0" w:color="auto"/>
          </w:divBdr>
        </w:div>
        <w:div w:id="1315529138">
          <w:marLeft w:val="0"/>
          <w:marRight w:val="0"/>
          <w:marTop w:val="0"/>
          <w:marBottom w:val="0"/>
          <w:divBdr>
            <w:top w:val="none" w:sz="0" w:space="0" w:color="auto"/>
            <w:left w:val="none" w:sz="0" w:space="0" w:color="auto"/>
            <w:bottom w:val="none" w:sz="0" w:space="0" w:color="auto"/>
            <w:right w:val="none" w:sz="0" w:space="0" w:color="auto"/>
          </w:divBdr>
        </w:div>
        <w:div w:id="1479300704">
          <w:marLeft w:val="0"/>
          <w:marRight w:val="0"/>
          <w:marTop w:val="0"/>
          <w:marBottom w:val="0"/>
          <w:divBdr>
            <w:top w:val="none" w:sz="0" w:space="0" w:color="auto"/>
            <w:left w:val="none" w:sz="0" w:space="0" w:color="auto"/>
            <w:bottom w:val="none" w:sz="0" w:space="0" w:color="auto"/>
            <w:right w:val="none" w:sz="0" w:space="0" w:color="auto"/>
          </w:divBdr>
        </w:div>
        <w:div w:id="1911578803">
          <w:marLeft w:val="0"/>
          <w:marRight w:val="0"/>
          <w:marTop w:val="0"/>
          <w:marBottom w:val="0"/>
          <w:divBdr>
            <w:top w:val="none" w:sz="0" w:space="0" w:color="auto"/>
            <w:left w:val="none" w:sz="0" w:space="0" w:color="auto"/>
            <w:bottom w:val="none" w:sz="0" w:space="0" w:color="auto"/>
            <w:right w:val="none" w:sz="0" w:space="0" w:color="auto"/>
          </w:divBdr>
        </w:div>
      </w:divsChild>
    </w:div>
    <w:div w:id="464785667">
      <w:bodyDiv w:val="1"/>
      <w:marLeft w:val="0"/>
      <w:marRight w:val="0"/>
      <w:marTop w:val="0"/>
      <w:marBottom w:val="0"/>
      <w:divBdr>
        <w:top w:val="none" w:sz="0" w:space="0" w:color="auto"/>
        <w:left w:val="none" w:sz="0" w:space="0" w:color="auto"/>
        <w:bottom w:val="none" w:sz="0" w:space="0" w:color="auto"/>
        <w:right w:val="none" w:sz="0" w:space="0" w:color="auto"/>
      </w:divBdr>
      <w:divsChild>
        <w:div w:id="745762794">
          <w:marLeft w:val="0"/>
          <w:marRight w:val="0"/>
          <w:marTop w:val="0"/>
          <w:marBottom w:val="0"/>
          <w:divBdr>
            <w:top w:val="none" w:sz="0" w:space="0" w:color="auto"/>
            <w:left w:val="none" w:sz="0" w:space="0" w:color="auto"/>
            <w:bottom w:val="none" w:sz="0" w:space="0" w:color="auto"/>
            <w:right w:val="none" w:sz="0" w:space="0" w:color="auto"/>
          </w:divBdr>
        </w:div>
        <w:div w:id="1489441613">
          <w:marLeft w:val="0"/>
          <w:marRight w:val="0"/>
          <w:marTop w:val="0"/>
          <w:marBottom w:val="0"/>
          <w:divBdr>
            <w:top w:val="none" w:sz="0" w:space="0" w:color="auto"/>
            <w:left w:val="none" w:sz="0" w:space="0" w:color="auto"/>
            <w:bottom w:val="none" w:sz="0" w:space="0" w:color="auto"/>
            <w:right w:val="none" w:sz="0" w:space="0" w:color="auto"/>
          </w:divBdr>
        </w:div>
        <w:div w:id="1518616146">
          <w:marLeft w:val="0"/>
          <w:marRight w:val="0"/>
          <w:marTop w:val="0"/>
          <w:marBottom w:val="0"/>
          <w:divBdr>
            <w:top w:val="none" w:sz="0" w:space="0" w:color="auto"/>
            <w:left w:val="none" w:sz="0" w:space="0" w:color="auto"/>
            <w:bottom w:val="none" w:sz="0" w:space="0" w:color="auto"/>
            <w:right w:val="none" w:sz="0" w:space="0" w:color="auto"/>
          </w:divBdr>
        </w:div>
        <w:div w:id="1591162306">
          <w:marLeft w:val="0"/>
          <w:marRight w:val="0"/>
          <w:marTop w:val="0"/>
          <w:marBottom w:val="0"/>
          <w:divBdr>
            <w:top w:val="none" w:sz="0" w:space="0" w:color="auto"/>
            <w:left w:val="none" w:sz="0" w:space="0" w:color="auto"/>
            <w:bottom w:val="none" w:sz="0" w:space="0" w:color="auto"/>
            <w:right w:val="none" w:sz="0" w:space="0" w:color="auto"/>
          </w:divBdr>
        </w:div>
        <w:div w:id="1877935410">
          <w:marLeft w:val="0"/>
          <w:marRight w:val="0"/>
          <w:marTop w:val="0"/>
          <w:marBottom w:val="0"/>
          <w:divBdr>
            <w:top w:val="none" w:sz="0" w:space="0" w:color="auto"/>
            <w:left w:val="none" w:sz="0" w:space="0" w:color="auto"/>
            <w:bottom w:val="none" w:sz="0" w:space="0" w:color="auto"/>
            <w:right w:val="none" w:sz="0" w:space="0" w:color="auto"/>
          </w:divBdr>
        </w:div>
        <w:div w:id="1897089153">
          <w:marLeft w:val="0"/>
          <w:marRight w:val="0"/>
          <w:marTop w:val="0"/>
          <w:marBottom w:val="0"/>
          <w:divBdr>
            <w:top w:val="none" w:sz="0" w:space="0" w:color="auto"/>
            <w:left w:val="none" w:sz="0" w:space="0" w:color="auto"/>
            <w:bottom w:val="none" w:sz="0" w:space="0" w:color="auto"/>
            <w:right w:val="none" w:sz="0" w:space="0" w:color="auto"/>
          </w:divBdr>
        </w:div>
        <w:div w:id="1943298584">
          <w:marLeft w:val="0"/>
          <w:marRight w:val="0"/>
          <w:marTop w:val="0"/>
          <w:marBottom w:val="0"/>
          <w:divBdr>
            <w:top w:val="none" w:sz="0" w:space="0" w:color="auto"/>
            <w:left w:val="none" w:sz="0" w:space="0" w:color="auto"/>
            <w:bottom w:val="none" w:sz="0" w:space="0" w:color="auto"/>
            <w:right w:val="none" w:sz="0" w:space="0" w:color="auto"/>
          </w:divBdr>
        </w:div>
      </w:divsChild>
    </w:div>
    <w:div w:id="498086310">
      <w:bodyDiv w:val="1"/>
      <w:marLeft w:val="0"/>
      <w:marRight w:val="0"/>
      <w:marTop w:val="0"/>
      <w:marBottom w:val="0"/>
      <w:divBdr>
        <w:top w:val="none" w:sz="0" w:space="0" w:color="auto"/>
        <w:left w:val="none" w:sz="0" w:space="0" w:color="auto"/>
        <w:bottom w:val="none" w:sz="0" w:space="0" w:color="auto"/>
        <w:right w:val="none" w:sz="0" w:space="0" w:color="auto"/>
      </w:divBdr>
      <w:divsChild>
        <w:div w:id="925460087">
          <w:marLeft w:val="0"/>
          <w:marRight w:val="0"/>
          <w:marTop w:val="0"/>
          <w:marBottom w:val="0"/>
          <w:divBdr>
            <w:top w:val="none" w:sz="0" w:space="0" w:color="auto"/>
            <w:left w:val="none" w:sz="0" w:space="0" w:color="auto"/>
            <w:bottom w:val="none" w:sz="0" w:space="0" w:color="auto"/>
            <w:right w:val="none" w:sz="0" w:space="0" w:color="auto"/>
          </w:divBdr>
        </w:div>
        <w:div w:id="2008751594">
          <w:marLeft w:val="0"/>
          <w:marRight w:val="0"/>
          <w:marTop w:val="0"/>
          <w:marBottom w:val="0"/>
          <w:divBdr>
            <w:top w:val="none" w:sz="0" w:space="0" w:color="auto"/>
            <w:left w:val="none" w:sz="0" w:space="0" w:color="auto"/>
            <w:bottom w:val="none" w:sz="0" w:space="0" w:color="auto"/>
            <w:right w:val="none" w:sz="0" w:space="0" w:color="auto"/>
          </w:divBdr>
        </w:div>
      </w:divsChild>
    </w:div>
    <w:div w:id="635262218">
      <w:bodyDiv w:val="1"/>
      <w:marLeft w:val="0"/>
      <w:marRight w:val="0"/>
      <w:marTop w:val="0"/>
      <w:marBottom w:val="0"/>
      <w:divBdr>
        <w:top w:val="none" w:sz="0" w:space="0" w:color="auto"/>
        <w:left w:val="none" w:sz="0" w:space="0" w:color="auto"/>
        <w:bottom w:val="none" w:sz="0" w:space="0" w:color="auto"/>
        <w:right w:val="none" w:sz="0" w:space="0" w:color="auto"/>
      </w:divBdr>
      <w:divsChild>
        <w:div w:id="328942988">
          <w:marLeft w:val="0"/>
          <w:marRight w:val="0"/>
          <w:marTop w:val="0"/>
          <w:marBottom w:val="0"/>
          <w:divBdr>
            <w:top w:val="none" w:sz="0" w:space="0" w:color="auto"/>
            <w:left w:val="none" w:sz="0" w:space="0" w:color="auto"/>
            <w:bottom w:val="none" w:sz="0" w:space="0" w:color="auto"/>
            <w:right w:val="none" w:sz="0" w:space="0" w:color="auto"/>
          </w:divBdr>
        </w:div>
        <w:div w:id="587346396">
          <w:marLeft w:val="0"/>
          <w:marRight w:val="0"/>
          <w:marTop w:val="0"/>
          <w:marBottom w:val="0"/>
          <w:divBdr>
            <w:top w:val="none" w:sz="0" w:space="0" w:color="auto"/>
            <w:left w:val="none" w:sz="0" w:space="0" w:color="auto"/>
            <w:bottom w:val="none" w:sz="0" w:space="0" w:color="auto"/>
            <w:right w:val="none" w:sz="0" w:space="0" w:color="auto"/>
          </w:divBdr>
        </w:div>
        <w:div w:id="648636073">
          <w:marLeft w:val="0"/>
          <w:marRight w:val="0"/>
          <w:marTop w:val="0"/>
          <w:marBottom w:val="0"/>
          <w:divBdr>
            <w:top w:val="none" w:sz="0" w:space="0" w:color="auto"/>
            <w:left w:val="none" w:sz="0" w:space="0" w:color="auto"/>
            <w:bottom w:val="none" w:sz="0" w:space="0" w:color="auto"/>
            <w:right w:val="none" w:sz="0" w:space="0" w:color="auto"/>
          </w:divBdr>
        </w:div>
        <w:div w:id="663051705">
          <w:marLeft w:val="0"/>
          <w:marRight w:val="0"/>
          <w:marTop w:val="0"/>
          <w:marBottom w:val="0"/>
          <w:divBdr>
            <w:top w:val="none" w:sz="0" w:space="0" w:color="auto"/>
            <w:left w:val="none" w:sz="0" w:space="0" w:color="auto"/>
            <w:bottom w:val="none" w:sz="0" w:space="0" w:color="auto"/>
            <w:right w:val="none" w:sz="0" w:space="0" w:color="auto"/>
          </w:divBdr>
        </w:div>
        <w:div w:id="1102335426">
          <w:marLeft w:val="0"/>
          <w:marRight w:val="0"/>
          <w:marTop w:val="0"/>
          <w:marBottom w:val="0"/>
          <w:divBdr>
            <w:top w:val="none" w:sz="0" w:space="0" w:color="auto"/>
            <w:left w:val="none" w:sz="0" w:space="0" w:color="auto"/>
            <w:bottom w:val="none" w:sz="0" w:space="0" w:color="auto"/>
            <w:right w:val="none" w:sz="0" w:space="0" w:color="auto"/>
          </w:divBdr>
        </w:div>
        <w:div w:id="1269850978">
          <w:marLeft w:val="0"/>
          <w:marRight w:val="0"/>
          <w:marTop w:val="0"/>
          <w:marBottom w:val="0"/>
          <w:divBdr>
            <w:top w:val="none" w:sz="0" w:space="0" w:color="auto"/>
            <w:left w:val="none" w:sz="0" w:space="0" w:color="auto"/>
            <w:bottom w:val="none" w:sz="0" w:space="0" w:color="auto"/>
            <w:right w:val="none" w:sz="0" w:space="0" w:color="auto"/>
          </w:divBdr>
        </w:div>
        <w:div w:id="1544904339">
          <w:marLeft w:val="0"/>
          <w:marRight w:val="0"/>
          <w:marTop w:val="0"/>
          <w:marBottom w:val="0"/>
          <w:divBdr>
            <w:top w:val="none" w:sz="0" w:space="0" w:color="auto"/>
            <w:left w:val="none" w:sz="0" w:space="0" w:color="auto"/>
            <w:bottom w:val="none" w:sz="0" w:space="0" w:color="auto"/>
            <w:right w:val="none" w:sz="0" w:space="0" w:color="auto"/>
          </w:divBdr>
        </w:div>
      </w:divsChild>
    </w:div>
    <w:div w:id="785008420">
      <w:bodyDiv w:val="1"/>
      <w:marLeft w:val="0"/>
      <w:marRight w:val="0"/>
      <w:marTop w:val="0"/>
      <w:marBottom w:val="0"/>
      <w:divBdr>
        <w:top w:val="none" w:sz="0" w:space="0" w:color="auto"/>
        <w:left w:val="none" w:sz="0" w:space="0" w:color="auto"/>
        <w:bottom w:val="none" w:sz="0" w:space="0" w:color="auto"/>
        <w:right w:val="none" w:sz="0" w:space="0" w:color="auto"/>
      </w:divBdr>
      <w:divsChild>
        <w:div w:id="284316752">
          <w:marLeft w:val="0"/>
          <w:marRight w:val="0"/>
          <w:marTop w:val="0"/>
          <w:marBottom w:val="0"/>
          <w:divBdr>
            <w:top w:val="none" w:sz="0" w:space="0" w:color="auto"/>
            <w:left w:val="none" w:sz="0" w:space="0" w:color="auto"/>
            <w:bottom w:val="none" w:sz="0" w:space="0" w:color="auto"/>
            <w:right w:val="none" w:sz="0" w:space="0" w:color="auto"/>
          </w:divBdr>
        </w:div>
        <w:div w:id="681276115">
          <w:marLeft w:val="0"/>
          <w:marRight w:val="0"/>
          <w:marTop w:val="0"/>
          <w:marBottom w:val="0"/>
          <w:divBdr>
            <w:top w:val="none" w:sz="0" w:space="0" w:color="auto"/>
            <w:left w:val="none" w:sz="0" w:space="0" w:color="auto"/>
            <w:bottom w:val="none" w:sz="0" w:space="0" w:color="auto"/>
            <w:right w:val="none" w:sz="0" w:space="0" w:color="auto"/>
          </w:divBdr>
        </w:div>
        <w:div w:id="1508059830">
          <w:marLeft w:val="0"/>
          <w:marRight w:val="0"/>
          <w:marTop w:val="0"/>
          <w:marBottom w:val="0"/>
          <w:divBdr>
            <w:top w:val="none" w:sz="0" w:space="0" w:color="auto"/>
            <w:left w:val="none" w:sz="0" w:space="0" w:color="auto"/>
            <w:bottom w:val="none" w:sz="0" w:space="0" w:color="auto"/>
            <w:right w:val="none" w:sz="0" w:space="0" w:color="auto"/>
          </w:divBdr>
        </w:div>
        <w:div w:id="2051109144">
          <w:marLeft w:val="0"/>
          <w:marRight w:val="0"/>
          <w:marTop w:val="0"/>
          <w:marBottom w:val="0"/>
          <w:divBdr>
            <w:top w:val="none" w:sz="0" w:space="0" w:color="auto"/>
            <w:left w:val="none" w:sz="0" w:space="0" w:color="auto"/>
            <w:bottom w:val="none" w:sz="0" w:space="0" w:color="auto"/>
            <w:right w:val="none" w:sz="0" w:space="0" w:color="auto"/>
          </w:divBdr>
        </w:div>
      </w:divsChild>
    </w:div>
    <w:div w:id="992683672">
      <w:bodyDiv w:val="1"/>
      <w:marLeft w:val="0"/>
      <w:marRight w:val="0"/>
      <w:marTop w:val="0"/>
      <w:marBottom w:val="0"/>
      <w:divBdr>
        <w:top w:val="none" w:sz="0" w:space="0" w:color="auto"/>
        <w:left w:val="none" w:sz="0" w:space="0" w:color="auto"/>
        <w:bottom w:val="none" w:sz="0" w:space="0" w:color="auto"/>
        <w:right w:val="none" w:sz="0" w:space="0" w:color="auto"/>
      </w:divBdr>
      <w:divsChild>
        <w:div w:id="69935520">
          <w:marLeft w:val="0"/>
          <w:marRight w:val="0"/>
          <w:marTop w:val="0"/>
          <w:marBottom w:val="0"/>
          <w:divBdr>
            <w:top w:val="none" w:sz="0" w:space="0" w:color="auto"/>
            <w:left w:val="none" w:sz="0" w:space="0" w:color="auto"/>
            <w:bottom w:val="none" w:sz="0" w:space="0" w:color="auto"/>
            <w:right w:val="none" w:sz="0" w:space="0" w:color="auto"/>
          </w:divBdr>
        </w:div>
        <w:div w:id="237836169">
          <w:marLeft w:val="0"/>
          <w:marRight w:val="0"/>
          <w:marTop w:val="0"/>
          <w:marBottom w:val="0"/>
          <w:divBdr>
            <w:top w:val="none" w:sz="0" w:space="0" w:color="auto"/>
            <w:left w:val="none" w:sz="0" w:space="0" w:color="auto"/>
            <w:bottom w:val="none" w:sz="0" w:space="0" w:color="auto"/>
            <w:right w:val="none" w:sz="0" w:space="0" w:color="auto"/>
          </w:divBdr>
        </w:div>
        <w:div w:id="1854297019">
          <w:marLeft w:val="0"/>
          <w:marRight w:val="0"/>
          <w:marTop w:val="0"/>
          <w:marBottom w:val="0"/>
          <w:divBdr>
            <w:top w:val="none" w:sz="0" w:space="0" w:color="auto"/>
            <w:left w:val="none" w:sz="0" w:space="0" w:color="auto"/>
            <w:bottom w:val="none" w:sz="0" w:space="0" w:color="auto"/>
            <w:right w:val="none" w:sz="0" w:space="0" w:color="auto"/>
          </w:divBdr>
        </w:div>
      </w:divsChild>
    </w:div>
    <w:div w:id="1075512321">
      <w:bodyDiv w:val="1"/>
      <w:marLeft w:val="0"/>
      <w:marRight w:val="0"/>
      <w:marTop w:val="0"/>
      <w:marBottom w:val="0"/>
      <w:divBdr>
        <w:top w:val="none" w:sz="0" w:space="0" w:color="auto"/>
        <w:left w:val="none" w:sz="0" w:space="0" w:color="auto"/>
        <w:bottom w:val="none" w:sz="0" w:space="0" w:color="auto"/>
        <w:right w:val="none" w:sz="0" w:space="0" w:color="auto"/>
      </w:divBdr>
      <w:divsChild>
        <w:div w:id="811798481">
          <w:marLeft w:val="0"/>
          <w:marRight w:val="0"/>
          <w:marTop w:val="0"/>
          <w:marBottom w:val="0"/>
          <w:divBdr>
            <w:top w:val="none" w:sz="0" w:space="0" w:color="auto"/>
            <w:left w:val="none" w:sz="0" w:space="0" w:color="auto"/>
            <w:bottom w:val="none" w:sz="0" w:space="0" w:color="auto"/>
            <w:right w:val="none" w:sz="0" w:space="0" w:color="auto"/>
          </w:divBdr>
        </w:div>
        <w:div w:id="1657800052">
          <w:marLeft w:val="0"/>
          <w:marRight w:val="0"/>
          <w:marTop w:val="0"/>
          <w:marBottom w:val="0"/>
          <w:divBdr>
            <w:top w:val="none" w:sz="0" w:space="0" w:color="auto"/>
            <w:left w:val="none" w:sz="0" w:space="0" w:color="auto"/>
            <w:bottom w:val="none" w:sz="0" w:space="0" w:color="auto"/>
            <w:right w:val="none" w:sz="0" w:space="0" w:color="auto"/>
          </w:divBdr>
        </w:div>
        <w:div w:id="1955289412">
          <w:marLeft w:val="0"/>
          <w:marRight w:val="0"/>
          <w:marTop w:val="0"/>
          <w:marBottom w:val="0"/>
          <w:divBdr>
            <w:top w:val="none" w:sz="0" w:space="0" w:color="auto"/>
            <w:left w:val="none" w:sz="0" w:space="0" w:color="auto"/>
            <w:bottom w:val="none" w:sz="0" w:space="0" w:color="auto"/>
            <w:right w:val="none" w:sz="0" w:space="0" w:color="auto"/>
          </w:divBdr>
        </w:div>
      </w:divsChild>
    </w:div>
    <w:div w:id="1079713013">
      <w:bodyDiv w:val="1"/>
      <w:marLeft w:val="0"/>
      <w:marRight w:val="0"/>
      <w:marTop w:val="0"/>
      <w:marBottom w:val="0"/>
      <w:divBdr>
        <w:top w:val="none" w:sz="0" w:space="0" w:color="auto"/>
        <w:left w:val="none" w:sz="0" w:space="0" w:color="auto"/>
        <w:bottom w:val="none" w:sz="0" w:space="0" w:color="auto"/>
        <w:right w:val="none" w:sz="0" w:space="0" w:color="auto"/>
      </w:divBdr>
      <w:divsChild>
        <w:div w:id="1384986639">
          <w:marLeft w:val="0"/>
          <w:marRight w:val="0"/>
          <w:marTop w:val="0"/>
          <w:marBottom w:val="0"/>
          <w:divBdr>
            <w:top w:val="none" w:sz="0" w:space="0" w:color="auto"/>
            <w:left w:val="none" w:sz="0" w:space="0" w:color="auto"/>
            <w:bottom w:val="none" w:sz="0" w:space="0" w:color="auto"/>
            <w:right w:val="none" w:sz="0" w:space="0" w:color="auto"/>
          </w:divBdr>
        </w:div>
        <w:div w:id="2007510949">
          <w:marLeft w:val="0"/>
          <w:marRight w:val="0"/>
          <w:marTop w:val="0"/>
          <w:marBottom w:val="0"/>
          <w:divBdr>
            <w:top w:val="none" w:sz="0" w:space="0" w:color="auto"/>
            <w:left w:val="none" w:sz="0" w:space="0" w:color="auto"/>
            <w:bottom w:val="none" w:sz="0" w:space="0" w:color="auto"/>
            <w:right w:val="none" w:sz="0" w:space="0" w:color="auto"/>
          </w:divBdr>
        </w:div>
      </w:divsChild>
    </w:div>
    <w:div w:id="1183713020">
      <w:bodyDiv w:val="1"/>
      <w:marLeft w:val="0"/>
      <w:marRight w:val="0"/>
      <w:marTop w:val="0"/>
      <w:marBottom w:val="0"/>
      <w:divBdr>
        <w:top w:val="none" w:sz="0" w:space="0" w:color="auto"/>
        <w:left w:val="none" w:sz="0" w:space="0" w:color="auto"/>
        <w:bottom w:val="none" w:sz="0" w:space="0" w:color="auto"/>
        <w:right w:val="none" w:sz="0" w:space="0" w:color="auto"/>
      </w:divBdr>
      <w:divsChild>
        <w:div w:id="112486088">
          <w:marLeft w:val="0"/>
          <w:marRight w:val="0"/>
          <w:marTop w:val="0"/>
          <w:marBottom w:val="0"/>
          <w:divBdr>
            <w:top w:val="none" w:sz="0" w:space="0" w:color="auto"/>
            <w:left w:val="none" w:sz="0" w:space="0" w:color="auto"/>
            <w:bottom w:val="none" w:sz="0" w:space="0" w:color="auto"/>
            <w:right w:val="none" w:sz="0" w:space="0" w:color="auto"/>
          </w:divBdr>
        </w:div>
        <w:div w:id="331378522">
          <w:marLeft w:val="0"/>
          <w:marRight w:val="0"/>
          <w:marTop w:val="0"/>
          <w:marBottom w:val="0"/>
          <w:divBdr>
            <w:top w:val="none" w:sz="0" w:space="0" w:color="auto"/>
            <w:left w:val="none" w:sz="0" w:space="0" w:color="auto"/>
            <w:bottom w:val="none" w:sz="0" w:space="0" w:color="auto"/>
            <w:right w:val="none" w:sz="0" w:space="0" w:color="auto"/>
          </w:divBdr>
        </w:div>
        <w:div w:id="705179339">
          <w:marLeft w:val="0"/>
          <w:marRight w:val="0"/>
          <w:marTop w:val="0"/>
          <w:marBottom w:val="0"/>
          <w:divBdr>
            <w:top w:val="none" w:sz="0" w:space="0" w:color="auto"/>
            <w:left w:val="none" w:sz="0" w:space="0" w:color="auto"/>
            <w:bottom w:val="none" w:sz="0" w:space="0" w:color="auto"/>
            <w:right w:val="none" w:sz="0" w:space="0" w:color="auto"/>
          </w:divBdr>
        </w:div>
        <w:div w:id="887226579">
          <w:marLeft w:val="0"/>
          <w:marRight w:val="0"/>
          <w:marTop w:val="0"/>
          <w:marBottom w:val="0"/>
          <w:divBdr>
            <w:top w:val="none" w:sz="0" w:space="0" w:color="auto"/>
            <w:left w:val="none" w:sz="0" w:space="0" w:color="auto"/>
            <w:bottom w:val="none" w:sz="0" w:space="0" w:color="auto"/>
            <w:right w:val="none" w:sz="0" w:space="0" w:color="auto"/>
          </w:divBdr>
        </w:div>
      </w:divsChild>
    </w:div>
    <w:div w:id="1303460697">
      <w:bodyDiv w:val="1"/>
      <w:marLeft w:val="0"/>
      <w:marRight w:val="0"/>
      <w:marTop w:val="0"/>
      <w:marBottom w:val="0"/>
      <w:divBdr>
        <w:top w:val="none" w:sz="0" w:space="0" w:color="auto"/>
        <w:left w:val="none" w:sz="0" w:space="0" w:color="auto"/>
        <w:bottom w:val="none" w:sz="0" w:space="0" w:color="auto"/>
        <w:right w:val="none" w:sz="0" w:space="0" w:color="auto"/>
      </w:divBdr>
      <w:divsChild>
        <w:div w:id="1620725992">
          <w:marLeft w:val="0"/>
          <w:marRight w:val="0"/>
          <w:marTop w:val="0"/>
          <w:marBottom w:val="0"/>
          <w:divBdr>
            <w:top w:val="none" w:sz="0" w:space="0" w:color="auto"/>
            <w:left w:val="none" w:sz="0" w:space="0" w:color="auto"/>
            <w:bottom w:val="none" w:sz="0" w:space="0" w:color="auto"/>
            <w:right w:val="none" w:sz="0" w:space="0" w:color="auto"/>
          </w:divBdr>
        </w:div>
        <w:div w:id="1954435630">
          <w:marLeft w:val="0"/>
          <w:marRight w:val="0"/>
          <w:marTop w:val="0"/>
          <w:marBottom w:val="0"/>
          <w:divBdr>
            <w:top w:val="none" w:sz="0" w:space="0" w:color="auto"/>
            <w:left w:val="none" w:sz="0" w:space="0" w:color="auto"/>
            <w:bottom w:val="none" w:sz="0" w:space="0" w:color="auto"/>
            <w:right w:val="none" w:sz="0" w:space="0" w:color="auto"/>
          </w:divBdr>
        </w:div>
      </w:divsChild>
    </w:div>
    <w:div w:id="1317565962">
      <w:bodyDiv w:val="1"/>
      <w:marLeft w:val="0"/>
      <w:marRight w:val="0"/>
      <w:marTop w:val="0"/>
      <w:marBottom w:val="0"/>
      <w:divBdr>
        <w:top w:val="none" w:sz="0" w:space="0" w:color="auto"/>
        <w:left w:val="none" w:sz="0" w:space="0" w:color="auto"/>
        <w:bottom w:val="none" w:sz="0" w:space="0" w:color="auto"/>
        <w:right w:val="none" w:sz="0" w:space="0" w:color="auto"/>
      </w:divBdr>
      <w:divsChild>
        <w:div w:id="51390376">
          <w:marLeft w:val="0"/>
          <w:marRight w:val="0"/>
          <w:marTop w:val="0"/>
          <w:marBottom w:val="0"/>
          <w:divBdr>
            <w:top w:val="none" w:sz="0" w:space="0" w:color="auto"/>
            <w:left w:val="none" w:sz="0" w:space="0" w:color="auto"/>
            <w:bottom w:val="none" w:sz="0" w:space="0" w:color="auto"/>
            <w:right w:val="none" w:sz="0" w:space="0" w:color="auto"/>
          </w:divBdr>
        </w:div>
        <w:div w:id="149291218">
          <w:marLeft w:val="0"/>
          <w:marRight w:val="0"/>
          <w:marTop w:val="0"/>
          <w:marBottom w:val="0"/>
          <w:divBdr>
            <w:top w:val="none" w:sz="0" w:space="0" w:color="auto"/>
            <w:left w:val="none" w:sz="0" w:space="0" w:color="auto"/>
            <w:bottom w:val="none" w:sz="0" w:space="0" w:color="auto"/>
            <w:right w:val="none" w:sz="0" w:space="0" w:color="auto"/>
          </w:divBdr>
        </w:div>
        <w:div w:id="1528373075">
          <w:marLeft w:val="0"/>
          <w:marRight w:val="0"/>
          <w:marTop w:val="0"/>
          <w:marBottom w:val="0"/>
          <w:divBdr>
            <w:top w:val="none" w:sz="0" w:space="0" w:color="auto"/>
            <w:left w:val="none" w:sz="0" w:space="0" w:color="auto"/>
            <w:bottom w:val="none" w:sz="0" w:space="0" w:color="auto"/>
            <w:right w:val="none" w:sz="0" w:space="0" w:color="auto"/>
          </w:divBdr>
        </w:div>
      </w:divsChild>
    </w:div>
    <w:div w:id="1328557932">
      <w:bodyDiv w:val="1"/>
      <w:marLeft w:val="0"/>
      <w:marRight w:val="0"/>
      <w:marTop w:val="0"/>
      <w:marBottom w:val="0"/>
      <w:divBdr>
        <w:top w:val="none" w:sz="0" w:space="0" w:color="auto"/>
        <w:left w:val="none" w:sz="0" w:space="0" w:color="auto"/>
        <w:bottom w:val="none" w:sz="0" w:space="0" w:color="auto"/>
        <w:right w:val="none" w:sz="0" w:space="0" w:color="auto"/>
      </w:divBdr>
      <w:divsChild>
        <w:div w:id="367221578">
          <w:marLeft w:val="0"/>
          <w:marRight w:val="0"/>
          <w:marTop w:val="0"/>
          <w:marBottom w:val="0"/>
          <w:divBdr>
            <w:top w:val="none" w:sz="0" w:space="0" w:color="auto"/>
            <w:left w:val="none" w:sz="0" w:space="0" w:color="auto"/>
            <w:bottom w:val="none" w:sz="0" w:space="0" w:color="auto"/>
            <w:right w:val="none" w:sz="0" w:space="0" w:color="auto"/>
          </w:divBdr>
        </w:div>
        <w:div w:id="1763332969">
          <w:marLeft w:val="0"/>
          <w:marRight w:val="0"/>
          <w:marTop w:val="0"/>
          <w:marBottom w:val="0"/>
          <w:divBdr>
            <w:top w:val="none" w:sz="0" w:space="0" w:color="auto"/>
            <w:left w:val="none" w:sz="0" w:space="0" w:color="auto"/>
            <w:bottom w:val="none" w:sz="0" w:space="0" w:color="auto"/>
            <w:right w:val="none" w:sz="0" w:space="0" w:color="auto"/>
          </w:divBdr>
        </w:div>
      </w:divsChild>
    </w:div>
    <w:div w:id="1357541982">
      <w:bodyDiv w:val="1"/>
      <w:marLeft w:val="0"/>
      <w:marRight w:val="0"/>
      <w:marTop w:val="0"/>
      <w:marBottom w:val="0"/>
      <w:divBdr>
        <w:top w:val="none" w:sz="0" w:space="0" w:color="auto"/>
        <w:left w:val="none" w:sz="0" w:space="0" w:color="auto"/>
        <w:bottom w:val="none" w:sz="0" w:space="0" w:color="auto"/>
        <w:right w:val="none" w:sz="0" w:space="0" w:color="auto"/>
      </w:divBdr>
      <w:divsChild>
        <w:div w:id="1205826500">
          <w:marLeft w:val="0"/>
          <w:marRight w:val="0"/>
          <w:marTop w:val="0"/>
          <w:marBottom w:val="0"/>
          <w:divBdr>
            <w:top w:val="none" w:sz="0" w:space="0" w:color="auto"/>
            <w:left w:val="none" w:sz="0" w:space="0" w:color="auto"/>
            <w:bottom w:val="none" w:sz="0" w:space="0" w:color="auto"/>
            <w:right w:val="none" w:sz="0" w:space="0" w:color="auto"/>
          </w:divBdr>
        </w:div>
        <w:div w:id="2115206278">
          <w:marLeft w:val="0"/>
          <w:marRight w:val="0"/>
          <w:marTop w:val="0"/>
          <w:marBottom w:val="0"/>
          <w:divBdr>
            <w:top w:val="none" w:sz="0" w:space="0" w:color="auto"/>
            <w:left w:val="none" w:sz="0" w:space="0" w:color="auto"/>
            <w:bottom w:val="none" w:sz="0" w:space="0" w:color="auto"/>
            <w:right w:val="none" w:sz="0" w:space="0" w:color="auto"/>
          </w:divBdr>
        </w:div>
      </w:divsChild>
    </w:div>
    <w:div w:id="1520504014">
      <w:bodyDiv w:val="1"/>
      <w:marLeft w:val="0"/>
      <w:marRight w:val="0"/>
      <w:marTop w:val="0"/>
      <w:marBottom w:val="0"/>
      <w:divBdr>
        <w:top w:val="none" w:sz="0" w:space="0" w:color="auto"/>
        <w:left w:val="none" w:sz="0" w:space="0" w:color="auto"/>
        <w:bottom w:val="none" w:sz="0" w:space="0" w:color="auto"/>
        <w:right w:val="none" w:sz="0" w:space="0" w:color="auto"/>
      </w:divBdr>
      <w:divsChild>
        <w:div w:id="589437212">
          <w:marLeft w:val="0"/>
          <w:marRight w:val="0"/>
          <w:marTop w:val="0"/>
          <w:marBottom w:val="0"/>
          <w:divBdr>
            <w:top w:val="none" w:sz="0" w:space="0" w:color="auto"/>
            <w:left w:val="none" w:sz="0" w:space="0" w:color="auto"/>
            <w:bottom w:val="none" w:sz="0" w:space="0" w:color="auto"/>
            <w:right w:val="none" w:sz="0" w:space="0" w:color="auto"/>
          </w:divBdr>
        </w:div>
        <w:div w:id="1190685752">
          <w:marLeft w:val="0"/>
          <w:marRight w:val="0"/>
          <w:marTop w:val="0"/>
          <w:marBottom w:val="0"/>
          <w:divBdr>
            <w:top w:val="none" w:sz="0" w:space="0" w:color="auto"/>
            <w:left w:val="none" w:sz="0" w:space="0" w:color="auto"/>
            <w:bottom w:val="none" w:sz="0" w:space="0" w:color="auto"/>
            <w:right w:val="none" w:sz="0" w:space="0" w:color="auto"/>
          </w:divBdr>
        </w:div>
      </w:divsChild>
    </w:div>
    <w:div w:id="1520655230">
      <w:bodyDiv w:val="1"/>
      <w:marLeft w:val="0"/>
      <w:marRight w:val="0"/>
      <w:marTop w:val="0"/>
      <w:marBottom w:val="0"/>
      <w:divBdr>
        <w:top w:val="none" w:sz="0" w:space="0" w:color="auto"/>
        <w:left w:val="none" w:sz="0" w:space="0" w:color="auto"/>
        <w:bottom w:val="none" w:sz="0" w:space="0" w:color="auto"/>
        <w:right w:val="none" w:sz="0" w:space="0" w:color="auto"/>
      </w:divBdr>
      <w:divsChild>
        <w:div w:id="1293755277">
          <w:marLeft w:val="0"/>
          <w:marRight w:val="0"/>
          <w:marTop w:val="0"/>
          <w:marBottom w:val="0"/>
          <w:divBdr>
            <w:top w:val="none" w:sz="0" w:space="0" w:color="auto"/>
            <w:left w:val="none" w:sz="0" w:space="0" w:color="auto"/>
            <w:bottom w:val="none" w:sz="0" w:space="0" w:color="auto"/>
            <w:right w:val="none" w:sz="0" w:space="0" w:color="auto"/>
          </w:divBdr>
        </w:div>
      </w:divsChild>
    </w:div>
    <w:div w:id="1557620152">
      <w:bodyDiv w:val="1"/>
      <w:marLeft w:val="0"/>
      <w:marRight w:val="0"/>
      <w:marTop w:val="0"/>
      <w:marBottom w:val="0"/>
      <w:divBdr>
        <w:top w:val="none" w:sz="0" w:space="0" w:color="auto"/>
        <w:left w:val="none" w:sz="0" w:space="0" w:color="auto"/>
        <w:bottom w:val="none" w:sz="0" w:space="0" w:color="auto"/>
        <w:right w:val="none" w:sz="0" w:space="0" w:color="auto"/>
      </w:divBdr>
      <w:divsChild>
        <w:div w:id="213079828">
          <w:marLeft w:val="0"/>
          <w:marRight w:val="0"/>
          <w:marTop w:val="0"/>
          <w:marBottom w:val="0"/>
          <w:divBdr>
            <w:top w:val="none" w:sz="0" w:space="0" w:color="auto"/>
            <w:left w:val="none" w:sz="0" w:space="0" w:color="auto"/>
            <w:bottom w:val="none" w:sz="0" w:space="0" w:color="auto"/>
            <w:right w:val="none" w:sz="0" w:space="0" w:color="auto"/>
          </w:divBdr>
        </w:div>
        <w:div w:id="726343337">
          <w:marLeft w:val="0"/>
          <w:marRight w:val="0"/>
          <w:marTop w:val="0"/>
          <w:marBottom w:val="0"/>
          <w:divBdr>
            <w:top w:val="none" w:sz="0" w:space="0" w:color="auto"/>
            <w:left w:val="none" w:sz="0" w:space="0" w:color="auto"/>
            <w:bottom w:val="none" w:sz="0" w:space="0" w:color="auto"/>
            <w:right w:val="none" w:sz="0" w:space="0" w:color="auto"/>
          </w:divBdr>
        </w:div>
        <w:div w:id="762533221">
          <w:marLeft w:val="0"/>
          <w:marRight w:val="0"/>
          <w:marTop w:val="0"/>
          <w:marBottom w:val="0"/>
          <w:divBdr>
            <w:top w:val="none" w:sz="0" w:space="0" w:color="auto"/>
            <w:left w:val="none" w:sz="0" w:space="0" w:color="auto"/>
            <w:bottom w:val="none" w:sz="0" w:space="0" w:color="auto"/>
            <w:right w:val="none" w:sz="0" w:space="0" w:color="auto"/>
          </w:divBdr>
        </w:div>
      </w:divsChild>
    </w:div>
    <w:div w:id="1607493834">
      <w:bodyDiv w:val="1"/>
      <w:marLeft w:val="0"/>
      <w:marRight w:val="0"/>
      <w:marTop w:val="0"/>
      <w:marBottom w:val="0"/>
      <w:divBdr>
        <w:top w:val="none" w:sz="0" w:space="0" w:color="auto"/>
        <w:left w:val="none" w:sz="0" w:space="0" w:color="auto"/>
        <w:bottom w:val="none" w:sz="0" w:space="0" w:color="auto"/>
        <w:right w:val="none" w:sz="0" w:space="0" w:color="auto"/>
      </w:divBdr>
      <w:divsChild>
        <w:div w:id="104736097">
          <w:marLeft w:val="0"/>
          <w:marRight w:val="0"/>
          <w:marTop w:val="0"/>
          <w:marBottom w:val="0"/>
          <w:divBdr>
            <w:top w:val="none" w:sz="0" w:space="0" w:color="auto"/>
            <w:left w:val="none" w:sz="0" w:space="0" w:color="auto"/>
            <w:bottom w:val="none" w:sz="0" w:space="0" w:color="auto"/>
            <w:right w:val="none" w:sz="0" w:space="0" w:color="auto"/>
          </w:divBdr>
        </w:div>
        <w:div w:id="252662389">
          <w:marLeft w:val="0"/>
          <w:marRight w:val="0"/>
          <w:marTop w:val="0"/>
          <w:marBottom w:val="0"/>
          <w:divBdr>
            <w:top w:val="none" w:sz="0" w:space="0" w:color="auto"/>
            <w:left w:val="none" w:sz="0" w:space="0" w:color="auto"/>
            <w:bottom w:val="none" w:sz="0" w:space="0" w:color="auto"/>
            <w:right w:val="none" w:sz="0" w:space="0" w:color="auto"/>
          </w:divBdr>
        </w:div>
        <w:div w:id="737095680">
          <w:marLeft w:val="0"/>
          <w:marRight w:val="0"/>
          <w:marTop w:val="0"/>
          <w:marBottom w:val="0"/>
          <w:divBdr>
            <w:top w:val="none" w:sz="0" w:space="0" w:color="auto"/>
            <w:left w:val="none" w:sz="0" w:space="0" w:color="auto"/>
            <w:bottom w:val="none" w:sz="0" w:space="0" w:color="auto"/>
            <w:right w:val="none" w:sz="0" w:space="0" w:color="auto"/>
          </w:divBdr>
        </w:div>
        <w:div w:id="2116171148">
          <w:marLeft w:val="0"/>
          <w:marRight w:val="0"/>
          <w:marTop w:val="0"/>
          <w:marBottom w:val="0"/>
          <w:divBdr>
            <w:top w:val="none" w:sz="0" w:space="0" w:color="auto"/>
            <w:left w:val="none" w:sz="0" w:space="0" w:color="auto"/>
            <w:bottom w:val="none" w:sz="0" w:space="0" w:color="auto"/>
            <w:right w:val="none" w:sz="0" w:space="0" w:color="auto"/>
          </w:divBdr>
        </w:div>
      </w:divsChild>
    </w:div>
    <w:div w:id="1851332110">
      <w:bodyDiv w:val="1"/>
      <w:marLeft w:val="0"/>
      <w:marRight w:val="0"/>
      <w:marTop w:val="0"/>
      <w:marBottom w:val="0"/>
      <w:divBdr>
        <w:top w:val="none" w:sz="0" w:space="0" w:color="auto"/>
        <w:left w:val="none" w:sz="0" w:space="0" w:color="auto"/>
        <w:bottom w:val="none" w:sz="0" w:space="0" w:color="auto"/>
        <w:right w:val="none" w:sz="0" w:space="0" w:color="auto"/>
      </w:divBdr>
      <w:divsChild>
        <w:div w:id="342711515">
          <w:marLeft w:val="0"/>
          <w:marRight w:val="0"/>
          <w:marTop w:val="0"/>
          <w:marBottom w:val="0"/>
          <w:divBdr>
            <w:top w:val="none" w:sz="0" w:space="0" w:color="auto"/>
            <w:left w:val="none" w:sz="0" w:space="0" w:color="auto"/>
            <w:bottom w:val="none" w:sz="0" w:space="0" w:color="auto"/>
            <w:right w:val="none" w:sz="0" w:space="0" w:color="auto"/>
          </w:divBdr>
        </w:div>
        <w:div w:id="701785388">
          <w:marLeft w:val="0"/>
          <w:marRight w:val="0"/>
          <w:marTop w:val="0"/>
          <w:marBottom w:val="0"/>
          <w:divBdr>
            <w:top w:val="none" w:sz="0" w:space="0" w:color="auto"/>
            <w:left w:val="none" w:sz="0" w:space="0" w:color="auto"/>
            <w:bottom w:val="none" w:sz="0" w:space="0" w:color="auto"/>
            <w:right w:val="none" w:sz="0" w:space="0" w:color="auto"/>
          </w:divBdr>
        </w:div>
        <w:div w:id="993802954">
          <w:marLeft w:val="0"/>
          <w:marRight w:val="0"/>
          <w:marTop w:val="0"/>
          <w:marBottom w:val="0"/>
          <w:divBdr>
            <w:top w:val="none" w:sz="0" w:space="0" w:color="auto"/>
            <w:left w:val="none" w:sz="0" w:space="0" w:color="auto"/>
            <w:bottom w:val="none" w:sz="0" w:space="0" w:color="auto"/>
            <w:right w:val="none" w:sz="0" w:space="0" w:color="auto"/>
          </w:divBdr>
        </w:div>
        <w:div w:id="1365640837">
          <w:marLeft w:val="0"/>
          <w:marRight w:val="0"/>
          <w:marTop w:val="0"/>
          <w:marBottom w:val="0"/>
          <w:divBdr>
            <w:top w:val="none" w:sz="0" w:space="0" w:color="auto"/>
            <w:left w:val="none" w:sz="0" w:space="0" w:color="auto"/>
            <w:bottom w:val="none" w:sz="0" w:space="0" w:color="auto"/>
            <w:right w:val="none" w:sz="0" w:space="0" w:color="auto"/>
          </w:divBdr>
        </w:div>
        <w:div w:id="1979530886">
          <w:marLeft w:val="0"/>
          <w:marRight w:val="0"/>
          <w:marTop w:val="0"/>
          <w:marBottom w:val="0"/>
          <w:divBdr>
            <w:top w:val="none" w:sz="0" w:space="0" w:color="auto"/>
            <w:left w:val="none" w:sz="0" w:space="0" w:color="auto"/>
            <w:bottom w:val="none" w:sz="0" w:space="0" w:color="auto"/>
            <w:right w:val="none" w:sz="0" w:space="0" w:color="auto"/>
          </w:divBdr>
        </w:div>
      </w:divsChild>
    </w:div>
    <w:div w:id="1923222828">
      <w:bodyDiv w:val="1"/>
      <w:marLeft w:val="0"/>
      <w:marRight w:val="0"/>
      <w:marTop w:val="0"/>
      <w:marBottom w:val="0"/>
      <w:divBdr>
        <w:top w:val="none" w:sz="0" w:space="0" w:color="auto"/>
        <w:left w:val="none" w:sz="0" w:space="0" w:color="auto"/>
        <w:bottom w:val="none" w:sz="0" w:space="0" w:color="auto"/>
        <w:right w:val="none" w:sz="0" w:space="0" w:color="auto"/>
      </w:divBdr>
      <w:divsChild>
        <w:div w:id="188102244">
          <w:marLeft w:val="0"/>
          <w:marRight w:val="0"/>
          <w:marTop w:val="0"/>
          <w:marBottom w:val="0"/>
          <w:divBdr>
            <w:top w:val="none" w:sz="0" w:space="0" w:color="auto"/>
            <w:left w:val="none" w:sz="0" w:space="0" w:color="auto"/>
            <w:bottom w:val="none" w:sz="0" w:space="0" w:color="auto"/>
            <w:right w:val="none" w:sz="0" w:space="0" w:color="auto"/>
          </w:divBdr>
        </w:div>
        <w:div w:id="302542272">
          <w:marLeft w:val="0"/>
          <w:marRight w:val="0"/>
          <w:marTop w:val="0"/>
          <w:marBottom w:val="0"/>
          <w:divBdr>
            <w:top w:val="none" w:sz="0" w:space="0" w:color="auto"/>
            <w:left w:val="none" w:sz="0" w:space="0" w:color="auto"/>
            <w:bottom w:val="none" w:sz="0" w:space="0" w:color="auto"/>
            <w:right w:val="none" w:sz="0" w:space="0" w:color="auto"/>
          </w:divBdr>
        </w:div>
        <w:div w:id="793721008">
          <w:marLeft w:val="0"/>
          <w:marRight w:val="0"/>
          <w:marTop w:val="0"/>
          <w:marBottom w:val="0"/>
          <w:divBdr>
            <w:top w:val="none" w:sz="0" w:space="0" w:color="auto"/>
            <w:left w:val="none" w:sz="0" w:space="0" w:color="auto"/>
            <w:bottom w:val="none" w:sz="0" w:space="0" w:color="auto"/>
            <w:right w:val="none" w:sz="0" w:space="0" w:color="auto"/>
          </w:divBdr>
        </w:div>
        <w:div w:id="981160352">
          <w:marLeft w:val="0"/>
          <w:marRight w:val="0"/>
          <w:marTop w:val="0"/>
          <w:marBottom w:val="0"/>
          <w:divBdr>
            <w:top w:val="none" w:sz="0" w:space="0" w:color="auto"/>
            <w:left w:val="none" w:sz="0" w:space="0" w:color="auto"/>
            <w:bottom w:val="none" w:sz="0" w:space="0" w:color="auto"/>
            <w:right w:val="none" w:sz="0" w:space="0" w:color="auto"/>
          </w:divBdr>
        </w:div>
        <w:div w:id="1096369643">
          <w:marLeft w:val="0"/>
          <w:marRight w:val="0"/>
          <w:marTop w:val="0"/>
          <w:marBottom w:val="0"/>
          <w:divBdr>
            <w:top w:val="none" w:sz="0" w:space="0" w:color="auto"/>
            <w:left w:val="none" w:sz="0" w:space="0" w:color="auto"/>
            <w:bottom w:val="none" w:sz="0" w:space="0" w:color="auto"/>
            <w:right w:val="none" w:sz="0" w:space="0" w:color="auto"/>
          </w:divBdr>
        </w:div>
        <w:div w:id="1480805861">
          <w:marLeft w:val="0"/>
          <w:marRight w:val="0"/>
          <w:marTop w:val="0"/>
          <w:marBottom w:val="0"/>
          <w:divBdr>
            <w:top w:val="none" w:sz="0" w:space="0" w:color="auto"/>
            <w:left w:val="none" w:sz="0" w:space="0" w:color="auto"/>
            <w:bottom w:val="none" w:sz="0" w:space="0" w:color="auto"/>
            <w:right w:val="none" w:sz="0" w:space="0" w:color="auto"/>
          </w:divBdr>
        </w:div>
        <w:div w:id="1683121237">
          <w:marLeft w:val="0"/>
          <w:marRight w:val="0"/>
          <w:marTop w:val="0"/>
          <w:marBottom w:val="0"/>
          <w:divBdr>
            <w:top w:val="none" w:sz="0" w:space="0" w:color="auto"/>
            <w:left w:val="none" w:sz="0" w:space="0" w:color="auto"/>
            <w:bottom w:val="none" w:sz="0" w:space="0" w:color="auto"/>
            <w:right w:val="none" w:sz="0" w:space="0" w:color="auto"/>
          </w:divBdr>
        </w:div>
        <w:div w:id="2006323007">
          <w:marLeft w:val="0"/>
          <w:marRight w:val="0"/>
          <w:marTop w:val="0"/>
          <w:marBottom w:val="0"/>
          <w:divBdr>
            <w:top w:val="none" w:sz="0" w:space="0" w:color="auto"/>
            <w:left w:val="none" w:sz="0" w:space="0" w:color="auto"/>
            <w:bottom w:val="none" w:sz="0" w:space="0" w:color="auto"/>
            <w:right w:val="none" w:sz="0" w:space="0" w:color="auto"/>
          </w:divBdr>
        </w:div>
      </w:divsChild>
    </w:div>
    <w:div w:id="2093624457">
      <w:bodyDiv w:val="1"/>
      <w:marLeft w:val="0"/>
      <w:marRight w:val="0"/>
      <w:marTop w:val="0"/>
      <w:marBottom w:val="0"/>
      <w:divBdr>
        <w:top w:val="none" w:sz="0" w:space="0" w:color="auto"/>
        <w:left w:val="none" w:sz="0" w:space="0" w:color="auto"/>
        <w:bottom w:val="none" w:sz="0" w:space="0" w:color="auto"/>
        <w:right w:val="none" w:sz="0" w:space="0" w:color="auto"/>
      </w:divBdr>
      <w:divsChild>
        <w:div w:id="413210956">
          <w:marLeft w:val="0"/>
          <w:marRight w:val="0"/>
          <w:marTop w:val="0"/>
          <w:marBottom w:val="0"/>
          <w:divBdr>
            <w:top w:val="none" w:sz="0" w:space="0" w:color="auto"/>
            <w:left w:val="none" w:sz="0" w:space="0" w:color="auto"/>
            <w:bottom w:val="none" w:sz="0" w:space="0" w:color="auto"/>
            <w:right w:val="none" w:sz="0" w:space="0" w:color="auto"/>
          </w:divBdr>
        </w:div>
        <w:div w:id="606356753">
          <w:marLeft w:val="0"/>
          <w:marRight w:val="0"/>
          <w:marTop w:val="0"/>
          <w:marBottom w:val="0"/>
          <w:divBdr>
            <w:top w:val="none" w:sz="0" w:space="0" w:color="auto"/>
            <w:left w:val="none" w:sz="0" w:space="0" w:color="auto"/>
            <w:bottom w:val="none" w:sz="0" w:space="0" w:color="auto"/>
            <w:right w:val="none" w:sz="0" w:space="0" w:color="auto"/>
          </w:divBdr>
        </w:div>
        <w:div w:id="754789151">
          <w:marLeft w:val="0"/>
          <w:marRight w:val="0"/>
          <w:marTop w:val="0"/>
          <w:marBottom w:val="0"/>
          <w:divBdr>
            <w:top w:val="none" w:sz="0" w:space="0" w:color="auto"/>
            <w:left w:val="none" w:sz="0" w:space="0" w:color="auto"/>
            <w:bottom w:val="none" w:sz="0" w:space="0" w:color="auto"/>
            <w:right w:val="none" w:sz="0" w:space="0" w:color="auto"/>
          </w:divBdr>
        </w:div>
        <w:div w:id="1778911253">
          <w:marLeft w:val="0"/>
          <w:marRight w:val="0"/>
          <w:marTop w:val="0"/>
          <w:marBottom w:val="0"/>
          <w:divBdr>
            <w:top w:val="none" w:sz="0" w:space="0" w:color="auto"/>
            <w:left w:val="none" w:sz="0" w:space="0" w:color="auto"/>
            <w:bottom w:val="none" w:sz="0" w:space="0" w:color="auto"/>
            <w:right w:val="none" w:sz="0" w:space="0" w:color="auto"/>
          </w:divBdr>
        </w:div>
      </w:divsChild>
    </w:div>
    <w:div w:id="2100440842">
      <w:bodyDiv w:val="1"/>
      <w:marLeft w:val="0"/>
      <w:marRight w:val="0"/>
      <w:marTop w:val="0"/>
      <w:marBottom w:val="0"/>
      <w:divBdr>
        <w:top w:val="none" w:sz="0" w:space="0" w:color="auto"/>
        <w:left w:val="none" w:sz="0" w:space="0" w:color="auto"/>
        <w:bottom w:val="none" w:sz="0" w:space="0" w:color="auto"/>
        <w:right w:val="none" w:sz="0" w:space="0" w:color="auto"/>
      </w:divBdr>
      <w:divsChild>
        <w:div w:id="489827155">
          <w:marLeft w:val="0"/>
          <w:marRight w:val="0"/>
          <w:marTop w:val="0"/>
          <w:marBottom w:val="0"/>
          <w:divBdr>
            <w:top w:val="none" w:sz="0" w:space="0" w:color="auto"/>
            <w:left w:val="none" w:sz="0" w:space="0" w:color="auto"/>
            <w:bottom w:val="none" w:sz="0" w:space="0" w:color="auto"/>
            <w:right w:val="none" w:sz="0" w:space="0" w:color="auto"/>
          </w:divBdr>
        </w:div>
        <w:div w:id="521674413">
          <w:marLeft w:val="0"/>
          <w:marRight w:val="0"/>
          <w:marTop w:val="0"/>
          <w:marBottom w:val="0"/>
          <w:divBdr>
            <w:top w:val="none" w:sz="0" w:space="0" w:color="auto"/>
            <w:left w:val="none" w:sz="0" w:space="0" w:color="auto"/>
            <w:bottom w:val="none" w:sz="0" w:space="0" w:color="auto"/>
            <w:right w:val="none" w:sz="0" w:space="0" w:color="auto"/>
          </w:divBdr>
        </w:div>
        <w:div w:id="670067462">
          <w:marLeft w:val="0"/>
          <w:marRight w:val="0"/>
          <w:marTop w:val="0"/>
          <w:marBottom w:val="0"/>
          <w:divBdr>
            <w:top w:val="none" w:sz="0" w:space="0" w:color="auto"/>
            <w:left w:val="none" w:sz="0" w:space="0" w:color="auto"/>
            <w:bottom w:val="none" w:sz="0" w:space="0" w:color="auto"/>
            <w:right w:val="none" w:sz="0" w:space="0" w:color="auto"/>
          </w:divBdr>
        </w:div>
        <w:div w:id="15945886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jpeg" Id="rId13" /><Relationship Type="http://schemas.openxmlformats.org/officeDocument/2006/relationships/hyperlink" Target="https://www.youtube.com/watch?v=LcgMbdevFIk" TargetMode="External" Id="rId18" /><Relationship Type="http://schemas.openxmlformats.org/officeDocument/2006/relationships/image" Target="media/image6.jpeg" Id="rId26" /><Relationship Type="http://schemas.openxmlformats.org/officeDocument/2006/relationships/image" Target="media/image5.jpeg" Id="rId21" /><Relationship Type="http://schemas.openxmlformats.org/officeDocument/2006/relationships/image" Target="media/image8.jpeg" Id="rId34" /><Relationship Type="http://schemas.openxmlformats.org/officeDocument/2006/relationships/header" Target="header2.xml" Id="rId42"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www.wie-gehts-dir.ch/gespraechstipps" TargetMode="External" Id="rId16" /><Relationship Type="http://schemas.openxmlformats.org/officeDocument/2006/relationships/hyperlink" Target="https://www.inqa.de/DE/themen/gesundheit/gesunde-arbeitsorganisation/offen-darueber-sprechen.html" TargetMode="External" Id="rId20" /><Relationship Type="http://schemas.openxmlformats.org/officeDocument/2006/relationships/image" Target="media/image7.jpeg" Id="rId29" /><Relationship Type="http://schemas.openxmlformats.org/officeDocument/2006/relationships/footer" Target="footer1.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http://www.suva.ch/de-ch/praevention/beratung-kurse-und-angebote/praeventionsberatung/bgm-betriebliches-gesundheitsmanagement/gesund-fuehren" TargetMode="External" Id="rId24" /><Relationship Type="http://schemas.openxmlformats.org/officeDocument/2006/relationships/header" Target="header1.xml" Id="rId40" /><Relationship Type="http://schemas.openxmlformats.org/officeDocument/2006/relationships/numbering" Target="numbering.xml" Id="rId5" /><Relationship Type="http://schemas.openxmlformats.org/officeDocument/2006/relationships/image" Target="media/image4.png" Id="rId15" /><Relationship Type="http://schemas.openxmlformats.org/officeDocument/2006/relationships/hyperlink" Target="https://www.wie-gehts-dir.ch/toolkit-fuer-arbeitgebende" TargetMode="External" Id="rId23" /><Relationship Type="http://schemas.openxmlformats.org/officeDocument/2006/relationships/image" Target="media/image9.jpeg" Id="rId36" /><Relationship Type="http://schemas.openxmlformats.org/officeDocument/2006/relationships/endnotes" Target="endnotes.xml" Id="rId10" /><Relationship Type="http://schemas.openxmlformats.org/officeDocument/2006/relationships/hyperlink" Target="https://drueberreden.ch/" TargetMode="External" Id="rId19" /><Relationship Type="http://schemas.openxmlformats.org/officeDocument/2006/relationships/theme" Target="theme/theme1.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png" Id="rId14" /><Relationship Type="http://schemas.openxmlformats.org/officeDocument/2006/relationships/hyperlink" Target="http://www.friendlyworkspace.ch/de/bgm-services/leadership-kit/aktionsfelder/teambildung-unterstuetzt-tragfaehige-beziehungen" TargetMode="External" Id="rId22" /><Relationship Type="http://schemas.openxmlformats.org/officeDocument/2006/relationships/fontTable" Target="fontTable.xml" Id="rId4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www.gesundheitsfoerderung-zh.ch" TargetMode="External" Id="rId12" /><Relationship Type="http://schemas.openxmlformats.org/officeDocument/2006/relationships/hyperlink" Target="https://www.wie-gehts-dir.ch/toolkit-fuer-arbeitgebende" TargetMode="External" Id="rId17" /><Relationship Type="http://schemas.openxmlformats.org/officeDocument/2006/relationships/hyperlink" Target="http://www.friendlyworkspace.ch/de/bgm-services/leadership-kit/aktionsfelder/positive-emotionen-sind-gut-fuers-team" TargetMode="External" Id="rId25" /><Relationship Type="http://schemas.openxmlformats.org/officeDocument/2006/relationships/hyperlink" Target="https://www.wie-gehts-dir.ch/gespraechstipps" TargetMode="External" Id="R56369618ff4b4db9" /><Relationship Type="http://schemas.openxmlformats.org/officeDocument/2006/relationships/hyperlink" Target="https://www.wie-gehts-dir.ch/broschueren" TargetMode="External" Id="Rceb7877575054558" /><Relationship Type="http://schemas.openxmlformats.org/officeDocument/2006/relationships/hyperlink" Target="https://www.wie-gehts-dir.ch/adressen-und-angebote/ich-suche-unterstuetzung" TargetMode="External" Id="Rf227bf704f7044f5" /><Relationship Type="http://schemas.openxmlformats.org/officeDocument/2006/relationships/hyperlink" Target="http://www.sge-ssn.ch/ich-und-du/download/merkblaetter-und-unterlagen/" TargetMode="External" Id="R9e7d6707c06349d6" /><Relationship Type="http://schemas.openxmlformats.org/officeDocument/2006/relationships/hyperlink" Target="http://www.feel-ok.ch/files/themen/stress_entspannungstipps.pdf" TargetMode="External" Id="Radfdcf859a514be4" /><Relationship Type="http://schemas.openxmlformats.org/officeDocument/2006/relationships/hyperlink" Target="http://www.hepa.ch/de/bewegungsempfehlungen.html" TargetMode="External" Id="Rfc332b1d690c443a" /><Relationship Type="http://schemas.openxmlformats.org/officeDocument/2006/relationships/hyperlink" Target="http://www.stressnostress.ch/wp-content/uploads/2019/07/14_05_25_Atemuebung.pdf" TargetMode="External" Id="R868c9a119a894081" /><Relationship Type="http://schemas.openxmlformats.org/officeDocument/2006/relationships/hyperlink" Target="http://www.friendlyworkspace.ch/de/bgm-services/hr-toolbox" TargetMode="External" Id="Rdfe6b65551df4831" /><Relationship Type="http://schemas.openxmlformats.org/officeDocument/2006/relationships/hyperlink" Target="http://www.berufsberatung.ch" TargetMode="External" Id="R7f85fe5fe1df4d35" /><Relationship Type="http://schemas.openxmlformats.org/officeDocument/2006/relationships/hyperlink" Target="http://www.feel-ok.ch" TargetMode="External" Id="Rd3b74bda6fc8426f" /><Relationship Type="http://schemas.openxmlformats.org/officeDocument/2006/relationships/hyperlink" Target="http://www.friendlyworkspace.ch/de/bgm-services/leadership-kit" TargetMode="External" Id="R0d29667c4799483f" /><Relationship Type="http://schemas.openxmlformats.org/officeDocument/2006/relationships/glossaryDocument" Target="glossary/document.xml" Id="R061c65c0ab5743b1" /></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88bfb47-c132-488c-bda6-842cad47dc16}"/>
      </w:docPartPr>
      <w:docPartBody>
        <w:p w14:paraId="57C5AF93">
          <w:r>
            <w:rPr>
              <w:rStyle w:val="PlaceholderText"/>
            </w:rPr>
            <w:t/>
          </w:r>
        </w:p>
      </w:docPartBody>
    </w:docPart>
  </w:docParts>
</w:glossaryDocument>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57150">
          <a:solidFill>
            <a:srgbClr val="FFC000"/>
          </a:solid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253851C2DBF6842B7389EDC7634DEE4" ma:contentTypeVersion="18" ma:contentTypeDescription="Ein neues Dokument erstellen." ma:contentTypeScope="" ma:versionID="7824dab42c4f72715b832605fa871362">
  <xsd:schema xmlns:xsd="http://www.w3.org/2001/XMLSchema" xmlns:xs="http://www.w3.org/2001/XMLSchema" xmlns:p="http://schemas.microsoft.com/office/2006/metadata/properties" xmlns:ns2="3daf42dd-af39-4369-9b29-15b627c31a97" xmlns:ns3="4023a369-45d2-4c37-807c-db88916a5020" targetNamespace="http://schemas.microsoft.com/office/2006/metadata/properties" ma:root="true" ma:fieldsID="34651f119ca4b13efbf4d7b210c4dfe4" ns2:_="" ns3:_="">
    <xsd:import namespace="3daf42dd-af39-4369-9b29-15b627c31a97"/>
    <xsd:import namespace="4023a369-45d2-4c37-807c-db88916a50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f42dd-af39-4369-9b29-15b627c31a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2b9db3ba-edef-432e-ae29-dadef8140f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23a369-45d2-4c37-807c-db88916a5020"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0d981c22-ed5f-411a-bf52-ce43914ddd9f}" ma:internalName="TaxCatchAll" ma:showField="CatchAllData" ma:web="4023a369-45d2-4c37-807c-db88916a50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af42dd-af39-4369-9b29-15b627c31a97">
      <Terms xmlns="http://schemas.microsoft.com/office/infopath/2007/PartnerControls"/>
    </lcf76f155ced4ddcb4097134ff3c332f>
    <TaxCatchAll xmlns="4023a369-45d2-4c37-807c-db88916a5020" xsi:nil="true"/>
    <SharedWithUsers xmlns="4023a369-45d2-4c37-807c-db88916a5020">
      <UserInfo>
        <DisplayName/>
        <AccountId xsi:nil="true"/>
        <AccountType/>
      </UserInfo>
    </SharedWithUsers>
    <MediaLengthInSeconds xmlns="3daf42dd-af39-4369-9b29-15b627c31a97" xsi:nil="true"/>
  </documentManagement>
</p:properties>
</file>

<file path=customXml/itemProps1.xml><?xml version="1.0" encoding="utf-8"?>
<ds:datastoreItem xmlns:ds="http://schemas.openxmlformats.org/officeDocument/2006/customXml" ds:itemID="{810173A1-6CAE-4786-8602-E2024D7268AB}">
  <ds:schemaRefs>
    <ds:schemaRef ds:uri="http://schemas.microsoft.com/sharepoint/v3/contenttype/forms"/>
  </ds:schemaRefs>
</ds:datastoreItem>
</file>

<file path=customXml/itemProps2.xml><?xml version="1.0" encoding="utf-8"?>
<ds:datastoreItem xmlns:ds="http://schemas.openxmlformats.org/officeDocument/2006/customXml" ds:itemID="{1B6FCEAD-60BF-48EB-8DC7-AB1425639921}"/>
</file>

<file path=customXml/itemProps3.xml><?xml version="1.0" encoding="utf-8"?>
<ds:datastoreItem xmlns:ds="http://schemas.openxmlformats.org/officeDocument/2006/customXml" ds:itemID="{89759D0B-FA71-4464-9DFE-36E7779F82F6}">
  <ds:schemaRefs>
    <ds:schemaRef ds:uri="http://schemas.openxmlformats.org/officeDocument/2006/bibliography"/>
  </ds:schemaRefs>
</ds:datastoreItem>
</file>

<file path=customXml/itemProps4.xml><?xml version="1.0" encoding="utf-8"?>
<ds:datastoreItem xmlns:ds="http://schemas.openxmlformats.org/officeDocument/2006/customXml" ds:itemID="{79F64D7D-2BC1-428F-B067-D4A145BE9CF3}">
  <ds:schemaRefs>
    <ds:schemaRef ds:uri="http://schemas.microsoft.com/office/2006/metadata/properties"/>
    <ds:schemaRef ds:uri="http://schemas.microsoft.com/office/infopath/2007/PartnerControls"/>
    <ds:schemaRef ds:uri="93e67b46-b901-44be-aabf-aff21188e8ca"/>
    <ds:schemaRef ds:uri="a5cf3829-0eb6-49c1-93e2-2760f5b75c3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Norina Schwendener</dc:creator>
  <cp:keywords/>
  <dc:description/>
  <cp:lastModifiedBy>Norina Schwendener</cp:lastModifiedBy>
  <cp:revision>156</cp:revision>
  <dcterms:created xsi:type="dcterms:W3CDTF">2024-03-11T14:52:00Z</dcterms:created>
  <dcterms:modified xsi:type="dcterms:W3CDTF">2024-04-22T14:32:16Z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0x0101004253851C2DBF6842B7389EDC7634DEE4</vt:lpwstr>
  </property>
  <property fmtid="{D5CDD505-2E9C-101B-9397-08002B2CF9AE}" pid="3" name="MediaServiceImageTags">
    <vt:lpwstr/>
  </property>
  <property fmtid="{D5CDD505-2E9C-101B-9397-08002B2CF9AE}" pid="4" name="Order">
    <vt:r8>128700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